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CB" w:rsidRDefault="003B612B" w:rsidP="003B612B"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-1348105</wp:posOffset>
            </wp:positionH>
            <wp:positionV relativeFrom="paragraph">
              <wp:posOffset>-69850</wp:posOffset>
            </wp:positionV>
            <wp:extent cx="1466850" cy="695325"/>
            <wp:effectExtent l="0" t="381000" r="0" b="371475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E18">
        <w:rPr>
          <w:noProof/>
          <w:lang w:eastAsia="fr-FR"/>
        </w:rPr>
        <w:pict>
          <v:rect id="_x0000_s1049" style="position:absolute;left:0;text-align:left;margin-left:-26pt;margin-top:-22.75pt;width:555.15pt;height:37.5pt;z-index:-251658240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49">
              <w:txbxContent>
                <w:p w:rsidR="001D5ACB" w:rsidRPr="00B7037E" w:rsidRDefault="001D5ACB" w:rsidP="001D5ACB">
                  <w:pPr>
                    <w:rPr>
                      <w:color w:val="FF0909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3B612B">
                    <w:rPr>
                      <w:b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Mendeleev</w:t>
                  </w:r>
                </w:p>
              </w:txbxContent>
            </v:textbox>
          </v:rect>
        </w:pict>
      </w:r>
    </w:p>
    <w:p w:rsidR="001D5ACB" w:rsidRDefault="005C1AA4" w:rsidP="001D5ACB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200660</wp:posOffset>
            </wp:positionV>
            <wp:extent cx="3819525" cy="2590800"/>
            <wp:effectExtent l="19050" t="0" r="9525" b="0"/>
            <wp:wrapTight wrapText="bothSides">
              <wp:wrapPolygon edited="0">
                <wp:start x="-108" y="0"/>
                <wp:lineTo x="-108" y="21441"/>
                <wp:lineTo x="21654" y="21441"/>
                <wp:lineTo x="21654" y="0"/>
                <wp:lineTo x="-108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ACB" w:rsidRPr="003B612B" w:rsidRDefault="001D5ACB" w:rsidP="001D5ACB">
      <w:pPr>
        <w:rPr>
          <w:lang w:val="en-US"/>
        </w:rPr>
      </w:pPr>
    </w:p>
    <w:p w:rsidR="002546DB" w:rsidRDefault="00F30E18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68pt;margin-top:60.65pt;width:16.5pt;height:16.5pt;flip:x y;z-index:251660288" o:connectortype="straight" strokecolor="white [3212]">
            <v:stroke endarrow="block"/>
          </v:shape>
        </w:pict>
      </w:r>
      <w:r w:rsidR="003B612B" w:rsidRPr="003B612B">
        <w:rPr>
          <w:noProof/>
          <w:color w:val="808080" w:themeColor="background1" w:themeShade="80"/>
          <w:sz w:val="20"/>
          <w:lang w:eastAsia="fr-FR"/>
        </w:rPr>
        <w:t xml:space="preserve">E si normal ca si cei de la Zappulica sa aiba un site </w:t>
      </w:r>
      <w:r w:rsidR="003B612B">
        <w:rPr>
          <w:noProof/>
          <w:color w:val="808080" w:themeColor="background1" w:themeShade="80"/>
          <w:sz w:val="20"/>
          <w:lang w:eastAsia="fr-FR"/>
        </w:rPr>
        <w:t>în Piata Romana, sau mai bine zis pe str. Mendeleev (acesta fiind si numele oficial al site-ului). Este desigur echipat cu antene 3G.</w:t>
      </w:r>
    </w:p>
    <w:p w:rsidR="003B612B" w:rsidRDefault="003B612B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3B612B" w:rsidRDefault="003B612B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>Din intersectia de la Romana nu se vede decât acest sector. Presupun ca pe vremuri era echipat cu câte 2 antene Kathrein CDMA, dar una din ele a zburat odata cu introducerea UMTS-ulu</w:t>
      </w:r>
      <w:r w:rsidR="002714AD">
        <w:rPr>
          <w:noProof/>
          <w:color w:val="808080" w:themeColor="background1" w:themeShade="80"/>
          <w:sz w:val="20"/>
          <w:lang w:eastAsia="fr-FR"/>
        </w:rPr>
        <w:t>i (în iunie 2008 era deja gata)…</w:t>
      </w:r>
    </w:p>
    <w:p w:rsidR="00DE7935" w:rsidRDefault="00DE7935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DE7935" w:rsidRDefault="00DE7935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DE7935" w:rsidRDefault="00DE7935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DE7935" w:rsidRDefault="00DE7935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DE7935" w:rsidRDefault="00DE7935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DE7935" w:rsidRDefault="00DE7935" w:rsidP="003B612B">
      <w:pPr>
        <w:ind w:left="284" w:right="-1136"/>
      </w:pPr>
    </w:p>
    <w:p w:rsidR="00DE7935" w:rsidRDefault="00DE7935" w:rsidP="003B612B">
      <w:pPr>
        <w:ind w:left="284" w:right="-1136"/>
      </w:pPr>
    </w:p>
    <w:p w:rsidR="00DE7935" w:rsidRDefault="00DE7935" w:rsidP="003B612B">
      <w:pPr>
        <w:ind w:left="284" w:right="-1136"/>
      </w:pPr>
    </w:p>
    <w:p w:rsidR="00DE7935" w:rsidRDefault="00DE7935" w:rsidP="003B612B">
      <w:pPr>
        <w:ind w:left="284" w:right="-1136"/>
      </w:pPr>
    </w:p>
    <w:p w:rsidR="00DE7935" w:rsidRDefault="00DE7935" w:rsidP="003B612B">
      <w:pPr>
        <w:ind w:left="284" w:right="-1136"/>
      </w:pPr>
    </w:p>
    <w:p w:rsidR="00DE7935" w:rsidRDefault="00DE7935" w:rsidP="003B612B">
      <w:pPr>
        <w:ind w:left="284" w:right="-1136"/>
      </w:pPr>
    </w:p>
    <w:p w:rsidR="00DE7935" w:rsidRDefault="00DE7935" w:rsidP="00DE7935">
      <w:pPr>
        <w:ind w:left="-1276" w:right="-1136"/>
        <w:rPr>
          <w:noProof/>
          <w:color w:val="215868" w:themeColor="accent5" w:themeShade="80"/>
          <w:sz w:val="20"/>
          <w:lang w:eastAsia="fr-FR"/>
        </w:rPr>
      </w:pPr>
    </w:p>
    <w:p w:rsidR="00DE7935" w:rsidRDefault="00DE7935" w:rsidP="00DE7935">
      <w:pPr>
        <w:ind w:left="-1276" w:right="-1136"/>
        <w:rPr>
          <w:noProof/>
          <w:color w:val="215868" w:themeColor="accent5" w:themeShade="80"/>
          <w:sz w:val="20"/>
          <w:lang w:eastAsia="fr-FR"/>
        </w:rPr>
      </w:pPr>
    </w:p>
    <w:p w:rsidR="00DE7935" w:rsidRDefault="00DE7935" w:rsidP="00DE7935">
      <w:pPr>
        <w:ind w:left="-1276" w:right="-1136"/>
        <w:rPr>
          <w:noProof/>
          <w:color w:val="215868" w:themeColor="accent5" w:themeShade="80"/>
          <w:sz w:val="20"/>
          <w:lang w:eastAsia="fr-FR"/>
        </w:rPr>
      </w:pPr>
    </w:p>
    <w:p w:rsidR="00DE7935" w:rsidRDefault="00DE7935" w:rsidP="00DE7935">
      <w:pPr>
        <w:ind w:left="-1276" w:right="-1136"/>
        <w:rPr>
          <w:noProof/>
          <w:color w:val="215868" w:themeColor="accent5" w:themeShade="80"/>
          <w:sz w:val="20"/>
          <w:lang w:eastAsia="fr-FR"/>
        </w:rPr>
      </w:pPr>
    </w:p>
    <w:p w:rsidR="00DE7935" w:rsidRDefault="00DE7935" w:rsidP="00DE7935">
      <w:pPr>
        <w:ind w:left="-1276" w:right="-1136"/>
        <w:rPr>
          <w:noProof/>
          <w:color w:val="215868" w:themeColor="accent5" w:themeShade="80"/>
          <w:sz w:val="20"/>
          <w:lang w:eastAsia="fr-FR"/>
        </w:rPr>
      </w:pPr>
      <w:r>
        <w:rPr>
          <w:noProof/>
          <w:color w:val="215868" w:themeColor="accent5" w:themeShade="80"/>
          <w:sz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50165</wp:posOffset>
            </wp:positionV>
            <wp:extent cx="7676515" cy="4486275"/>
            <wp:effectExtent l="19050" t="0" r="63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935" w:rsidRPr="00DE7935" w:rsidRDefault="00DE7935" w:rsidP="00DE7935">
      <w:pPr>
        <w:ind w:left="-1276" w:right="-1136"/>
        <w:rPr>
          <w:color w:val="215868" w:themeColor="accent5" w:themeShade="80"/>
        </w:rPr>
      </w:pPr>
      <w:r w:rsidRPr="00DE7935">
        <w:rPr>
          <w:noProof/>
          <w:color w:val="215868" w:themeColor="accent5" w:themeShade="80"/>
          <w:sz w:val="20"/>
          <w:lang w:eastAsia="fr-FR"/>
        </w:rPr>
        <w:t>Iata cum se veda în iunie 2008 de la noi de pe bloc… are o vizibilitate foarte buna !</w:t>
      </w:r>
    </w:p>
    <w:sectPr w:rsidR="00DE7935" w:rsidRPr="00DE7935" w:rsidSect="00A866DE">
      <w:headerReference w:type="default" r:id="rId11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7E" w:rsidRDefault="00C0137E" w:rsidP="00C46662">
      <w:pPr>
        <w:spacing w:line="240" w:lineRule="auto"/>
      </w:pPr>
      <w:r>
        <w:separator/>
      </w:r>
    </w:p>
  </w:endnote>
  <w:endnote w:type="continuationSeparator" w:id="0">
    <w:p w:rsidR="00C0137E" w:rsidRDefault="00C0137E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7E" w:rsidRDefault="00C0137E" w:rsidP="00C46662">
      <w:pPr>
        <w:spacing w:line="240" w:lineRule="auto"/>
      </w:pPr>
      <w:r>
        <w:separator/>
      </w:r>
    </w:p>
  </w:footnote>
  <w:footnote w:type="continuationSeparator" w:id="0">
    <w:p w:rsidR="00C0137E" w:rsidRDefault="00C0137E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0D6F12"/>
    <w:rsid w:val="00127082"/>
    <w:rsid w:val="00152447"/>
    <w:rsid w:val="001738A8"/>
    <w:rsid w:val="001D5ACB"/>
    <w:rsid w:val="001D6154"/>
    <w:rsid w:val="002322D0"/>
    <w:rsid w:val="002546DB"/>
    <w:rsid w:val="00270062"/>
    <w:rsid w:val="00270C44"/>
    <w:rsid w:val="002714AD"/>
    <w:rsid w:val="002A113E"/>
    <w:rsid w:val="002B0098"/>
    <w:rsid w:val="002D68D6"/>
    <w:rsid w:val="002D73D1"/>
    <w:rsid w:val="00341C02"/>
    <w:rsid w:val="003B612B"/>
    <w:rsid w:val="003F752A"/>
    <w:rsid w:val="004144E3"/>
    <w:rsid w:val="004154CB"/>
    <w:rsid w:val="00452105"/>
    <w:rsid w:val="00452717"/>
    <w:rsid w:val="00453B9D"/>
    <w:rsid w:val="004A4778"/>
    <w:rsid w:val="004F4CB6"/>
    <w:rsid w:val="00504221"/>
    <w:rsid w:val="0052205E"/>
    <w:rsid w:val="0058598B"/>
    <w:rsid w:val="00587F00"/>
    <w:rsid w:val="00593A65"/>
    <w:rsid w:val="005C1AA4"/>
    <w:rsid w:val="005E6A58"/>
    <w:rsid w:val="005F12AB"/>
    <w:rsid w:val="006113CF"/>
    <w:rsid w:val="006471CD"/>
    <w:rsid w:val="0067424A"/>
    <w:rsid w:val="0068616F"/>
    <w:rsid w:val="006B4C25"/>
    <w:rsid w:val="006D5D38"/>
    <w:rsid w:val="006F19BD"/>
    <w:rsid w:val="00773A1B"/>
    <w:rsid w:val="00797AB1"/>
    <w:rsid w:val="007B002B"/>
    <w:rsid w:val="00805609"/>
    <w:rsid w:val="0081327B"/>
    <w:rsid w:val="008143FE"/>
    <w:rsid w:val="00833084"/>
    <w:rsid w:val="008A5F0B"/>
    <w:rsid w:val="008B1BE8"/>
    <w:rsid w:val="008B29B2"/>
    <w:rsid w:val="009C6BF1"/>
    <w:rsid w:val="00A04142"/>
    <w:rsid w:val="00A07431"/>
    <w:rsid w:val="00A168FE"/>
    <w:rsid w:val="00A23F96"/>
    <w:rsid w:val="00A270E1"/>
    <w:rsid w:val="00A45F8A"/>
    <w:rsid w:val="00A575DC"/>
    <w:rsid w:val="00A778C6"/>
    <w:rsid w:val="00A866DE"/>
    <w:rsid w:val="00A946E4"/>
    <w:rsid w:val="00AB1671"/>
    <w:rsid w:val="00AD5CF1"/>
    <w:rsid w:val="00B00B85"/>
    <w:rsid w:val="00B52813"/>
    <w:rsid w:val="00B7037E"/>
    <w:rsid w:val="00BD0F02"/>
    <w:rsid w:val="00BE6717"/>
    <w:rsid w:val="00C0137E"/>
    <w:rsid w:val="00C46662"/>
    <w:rsid w:val="00C87F18"/>
    <w:rsid w:val="00CB0E9B"/>
    <w:rsid w:val="00CF195A"/>
    <w:rsid w:val="00D0022D"/>
    <w:rsid w:val="00D2347C"/>
    <w:rsid w:val="00D44814"/>
    <w:rsid w:val="00D8289E"/>
    <w:rsid w:val="00DD7785"/>
    <w:rsid w:val="00DE7935"/>
    <w:rsid w:val="00E61943"/>
    <w:rsid w:val="00E97672"/>
    <w:rsid w:val="00F15A98"/>
    <w:rsid w:val="00F16760"/>
    <w:rsid w:val="00F30E18"/>
    <w:rsid w:val="00F36330"/>
    <w:rsid w:val="00F51C88"/>
    <w:rsid w:val="00F54AF8"/>
    <w:rsid w:val="00F806F3"/>
    <w:rsid w:val="00FE3FC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33</cp:revision>
  <dcterms:created xsi:type="dcterms:W3CDTF">2010-02-25T19:52:00Z</dcterms:created>
  <dcterms:modified xsi:type="dcterms:W3CDTF">2010-03-12T18:06:00Z</dcterms:modified>
</cp:coreProperties>
</file>