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AA" w:rsidRDefault="003F2BAA" w:rsidP="003F2BA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0D377A" wp14:editId="53163729">
                <wp:simplePos x="0" y="0"/>
                <wp:positionH relativeFrom="column">
                  <wp:posOffset>-765452</wp:posOffset>
                </wp:positionH>
                <wp:positionV relativeFrom="paragraph">
                  <wp:posOffset>-349188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BAA" w:rsidRPr="00BC18AD" w:rsidRDefault="003F2BAA" w:rsidP="003F2BA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06BE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A52DD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60.25pt;margin-top:-27.5pt;width:524.65pt;height:59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" filled="f" stroked="f" strokeweight=".5pt">
                <v:textbox>
                  <w:txbxContent>
                    <w:p w:rsidR="003F2BAA" w:rsidRPr="00BC18AD" w:rsidRDefault="003F2BAA" w:rsidP="003F2BA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06BE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A52DD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941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14912" behindDoc="1" locked="0" layoutInCell="1" allowOverlap="1" wp14:anchorId="67EA00A4" wp14:editId="17277DAE">
            <wp:simplePos x="0" y="0"/>
            <wp:positionH relativeFrom="column">
              <wp:posOffset>-1672590</wp:posOffset>
            </wp:positionH>
            <wp:positionV relativeFrom="paragraph">
              <wp:posOffset>-353695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6F9AA9" wp14:editId="6F8D3782">
                <wp:simplePos x="0" y="0"/>
                <wp:positionH relativeFrom="column">
                  <wp:posOffset>-629920</wp:posOffset>
                </wp:positionH>
                <wp:positionV relativeFrom="paragraph">
                  <wp:posOffset>125677</wp:posOffset>
                </wp:positionV>
                <wp:extent cx="7482177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217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BAA" w:rsidRPr="00560EE3" w:rsidRDefault="003F2BAA" w:rsidP="003F2BAA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2DDE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Hidden </w:t>
                            </w:r>
                            <w:r w:rsidR="00A52DDE" w:rsidRPr="00A52DDE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Pr="00A52DDE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DDE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Zona scarilor rulante care coboara din gara direct în metrou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left:0;text-align:left;margin-left:-49.6pt;margin-top:9.9pt;width:589.15pt;height:28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" filled="f" stroked="f" strokeweight=".5pt">
                <v:textbox>
                  <w:txbxContent>
                    <w:p w:rsidR="003F2BAA" w:rsidRPr="00560EE3" w:rsidRDefault="003F2BAA" w:rsidP="003F2BAA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2DDE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Hidden </w:t>
                      </w:r>
                      <w:r w:rsidR="00A52DDE" w:rsidRPr="00A52DDE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Pr="00A52DDE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DDE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Zona scarilor rulante care coboara din gara direct în metrou</w:t>
                      </w:r>
                    </w:p>
                  </w:txbxContent>
                </v:textbox>
              </v:shape>
            </w:pict>
          </mc:Fallback>
        </mc:AlternateContent>
      </w:r>
    </w:p>
    <w:p w:rsidR="003F2BAA" w:rsidRDefault="003F2BAA" w:rsidP="003F2BAA"/>
    <w:p w:rsidR="003F2BAA" w:rsidRPr="00F243F5" w:rsidRDefault="003F2BAA" w:rsidP="003F2BAA">
      <w:pPr>
        <w:rPr>
          <w:sz w:val="28"/>
        </w:rPr>
      </w:pPr>
    </w:p>
    <w:tbl>
      <w:tblPr>
        <w:tblpPr w:leftFromText="141" w:rightFromText="141" w:vertAnchor="page" w:horzAnchor="margin" w:tblpXSpec="right" w:tblpY="1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3F2BAA" w:rsidTr="0029564A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F2BAA" w:rsidRPr="00573D50" w:rsidRDefault="003F2BAA" w:rsidP="0029564A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F2BAA" w:rsidRPr="003A1556" w:rsidTr="0029564A">
        <w:trPr>
          <w:trHeight w:val="653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3F2BAA" w:rsidRPr="00573D50" w:rsidRDefault="003F2BAA" w:rsidP="00AC0FAA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</w:t>
            </w:r>
            <w:r w:rsidR="00AC0FAA">
              <w:rPr>
                <w:rFonts w:cstheme="minorHAnsi"/>
                <w:b/>
                <w:color w:val="365F91" w:themeColor="accent1" w:themeShade="BF"/>
                <w:sz w:val="40"/>
              </w:rPr>
              <w:t>31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F2BAA" w:rsidRDefault="003F2BAA" w:rsidP="00AC0FA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AC0FA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F2BAA" w:rsidRDefault="00AC0FAA" w:rsidP="0029564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941</w:t>
            </w:r>
            <w:r w:rsidR="003F2BAA"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AC0FAA" w:rsidRPr="004279B8" w:rsidRDefault="00AC0FAA" w:rsidP="00AC0FAA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3F2BAA" w:rsidRPr="00337533" w:rsidRDefault="00AC0FAA" w:rsidP="00AC0FAA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H564 – H574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F2BAA" w:rsidRPr="00337533" w:rsidRDefault="003F2BAA" w:rsidP="00AC0FAA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 w:rsidR="00AC0FAA">
              <w:rPr>
                <w:rFonts w:ascii="Constantia" w:hAnsi="Constantia"/>
                <w:color w:val="31849B" w:themeColor="accent5" w:themeShade="BF"/>
                <w:lang w:val="en-US"/>
              </w:rPr>
              <w:t>8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3  </w:t>
            </w:r>
            <w:r w:rsidRPr="00A65D4F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  <w:lang w:eastAsia="fr-FR"/>
              </w:rPr>
              <w:t>–</w:t>
            </w:r>
            <w:r w:rsidRPr="00A65D4F">
              <w:rPr>
                <w:rFonts w:ascii="Constantia" w:hAnsi="Constantia"/>
                <w:color w:val="FF0000"/>
                <w:lang w:val="en-US"/>
              </w:rPr>
              <w:t xml:space="preserve"> 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CR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O </w:t>
            </w:r>
            <w:r w:rsidR="00AC0FAA">
              <w:rPr>
                <w:rFonts w:ascii="Constantia" w:hAnsi="Constantia"/>
                <w:color w:val="1F497D" w:themeColor="text2"/>
                <w:lang w:val="en-US"/>
              </w:rPr>
              <w:t>4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8</w:t>
            </w:r>
          </w:p>
        </w:tc>
      </w:tr>
    </w:tbl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2453A828" wp14:editId="3866D2CF">
            <wp:simplePos x="0" y="0"/>
            <wp:positionH relativeFrom="column">
              <wp:posOffset>-796607</wp:posOffset>
            </wp:positionH>
            <wp:positionV relativeFrom="paragraph">
              <wp:posOffset>88832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Default="003F2BAA" w:rsidP="003F2BA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5354D4" w:rsidRDefault="005354D4" w:rsidP="005354D4">
      <w:pPr>
        <w:ind w:left="567"/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5354D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Microcell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instalat poate în mod curios destul de recent, adica </w:t>
      </w:r>
      <w:r w:rsidR="00260982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abia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dupa vara 2008… </w:t>
      </w:r>
      <w:r w:rsidRPr="005354D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Este camuflat undeva în zona scarilor rulante de la metrou, acelea care te aduc direct în gara : cum iesi pe scarile rulante, pe stânga sunt casele de bilete iar pe dreapta un bar mai spalat, un magazin alimentar si un fost magazin cu o intrare kitsch in forma de tunel ; antena e undeva pe dreapta, bine ascunsa intr-o firma !</w:t>
      </w:r>
    </w:p>
    <w:p w:rsidR="003F2BAA" w:rsidRDefault="003F2BAA" w:rsidP="005354D4">
      <w:pPr>
        <w:spacing w:line="276" w:lineRule="auto"/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bookmarkStart w:id="0" w:name="_GoBack"/>
      <w:bookmarkEnd w:id="0"/>
    </w:p>
    <w:p w:rsidR="005354D4" w:rsidRDefault="005354D4" w:rsidP="005354D4">
      <w:pPr>
        <w:spacing w:line="276" w:lineRule="auto"/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5354D4" w:rsidRPr="005354D4" w:rsidRDefault="005354D4" w:rsidP="005354D4">
      <w:pPr>
        <w:ind w:left="567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fr-FR"/>
        </w:rPr>
      </w:pPr>
      <w:r w:rsidRPr="005354D4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Daca nu primeam aceste informatii de la stii tu cine nu cred sa-l fi gasit, sau cel putin nici nu as fi stat sa-l caut ! Asadar ca sa ajungi la acele scari rulante care coboara direct în metrou, poti de exemplu 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sa vii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din afara de la fântâna arteziana (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de la microcell-ul </w:t>
      </w:r>
      <w:r w:rsidRPr="005354D4">
        <w:rPr>
          <w:rFonts w:eastAsia="Times New Roman" w:cstheme="minorHAnsi"/>
          <w:smallCaps/>
          <w:color w:val="7F7F7F" w:themeColor="text1" w:themeTint="80"/>
          <w:sz w:val="20"/>
          <w:szCs w:val="20"/>
          <w:lang w:eastAsia="fr-FR"/>
        </w:rPr>
        <w:t>Dialog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BI_899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)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,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traversezi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marele hol cu casele de bilete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si când ai ajuns la sfârsit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lui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iesi si faci la dreapta : vei vedea (singura, nu mai e alta) scara rulanta care coboara direct în metrou, iar pe </w:t>
      </w:r>
      <w:r w:rsidR="00260982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stânga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ai chioscurile a</w:t>
      </w:r>
      <w:r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ce</w:t>
      </w:r>
      <w:r w:rsidR="00A52DDE" w:rsidRPr="005354D4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lea</w:t>
      </w:r>
      <w:r w:rsidR="00260982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(poza mea este oarecum eronata, antena fiind ascunsa undeva în stânga – si nu în partea dreapta a holului asa cum am centrat eu poza)…</w:t>
      </w:r>
    </w:p>
    <w:p w:rsidR="00A52DDE" w:rsidRPr="005354D4" w:rsidRDefault="00A52DDE" w:rsidP="005354D4">
      <w:pPr>
        <w:ind w:left="567"/>
        <w:rPr>
          <w:rFonts w:ascii="Arial" w:eastAsia="Times New Roman" w:hAnsi="Arial" w:cs="Arial"/>
          <w:color w:val="0060BF"/>
          <w:sz w:val="20"/>
          <w:szCs w:val="20"/>
          <w:lang w:eastAsia="fr-FR"/>
        </w:rPr>
      </w:pPr>
      <w:r w:rsidRPr="005354D4">
        <w:rPr>
          <w:rFonts w:ascii="Arial" w:eastAsia="Times New Roman" w:hAnsi="Arial" w:cs="Arial"/>
          <w:color w:val="0060BF"/>
          <w:sz w:val="20"/>
          <w:szCs w:val="20"/>
          <w:lang w:eastAsia="fr-FR"/>
        </w:rPr>
        <w:br/>
      </w:r>
    </w:p>
    <w:p w:rsidR="00457850" w:rsidRDefault="00457850" w:rsidP="005354D4">
      <w:pPr>
        <w:shd w:val="clear" w:color="auto" w:fill="FFFFFF"/>
        <w:ind w:left="60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457850" w:rsidRDefault="00457850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457850" w:rsidRPr="00A65D4F" w:rsidRDefault="00457850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D06BE1" w:rsidRPr="00CD76C9" w:rsidRDefault="00D06BE1" w:rsidP="00D06BE1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D06BE1" w:rsidRPr="00944BD8" w:rsidRDefault="00D06BE1" w:rsidP="00D06BE1">
      <w:pPr>
        <w:ind w:left="0"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D06BE1" w:rsidRPr="00F20C6C" w:rsidRDefault="00D06BE1" w:rsidP="00D06BE1">
      <w:pPr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ro-RO" w:eastAsia="fr-FR"/>
        </w:rPr>
      </w:pPr>
    </w:p>
    <w:p w:rsidR="003F2BAA" w:rsidRPr="00F20C6C" w:rsidRDefault="00AC0FAA" w:rsidP="00457850">
      <w:pPr>
        <w:spacing w:line="276" w:lineRule="auto"/>
        <w:ind w:left="567"/>
        <w:rPr>
          <w:color w:val="7F7F7F" w:themeColor="text1" w:themeTint="80"/>
          <w:lang w:val="ro-RO"/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Nu cred sa fie probleme cu LAC-uri, site-ul macro de afara (</w:t>
      </w:r>
      <w:r w:rsidRPr="00AC0FAA">
        <w:rPr>
          <w:rFonts w:eastAsia="Times New Roman" w:cstheme="minorHAnsi"/>
          <w:smallCaps/>
          <w:color w:val="0070C0"/>
          <w:sz w:val="20"/>
          <w:szCs w:val="20"/>
          <w:shd w:val="clear" w:color="auto" w:fill="FFFFFF"/>
          <w:lang w:val="ro-RO" w:eastAsia="fr-FR"/>
        </w:rPr>
        <w:t>BU040 Dinicu Golescu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, prins de acasa) fiind si el în acelasi LAC 7040</w:t>
      </w:r>
    </w:p>
    <w:p w:rsidR="003F2BAA" w:rsidRPr="00EC5C1E" w:rsidRDefault="003F2BAA" w:rsidP="003F2BAA">
      <w:pPr>
        <w:rPr>
          <w:lang w:val="ro-RO"/>
        </w:rPr>
      </w:pPr>
    </w:p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3F2BAA"/>
    <w:tbl>
      <w:tblPr>
        <w:tblStyle w:val="Listeclaire-Accent1"/>
        <w:tblpPr w:leftFromText="141" w:rightFromText="141" w:vertAnchor="text" w:horzAnchor="margin" w:tblpXSpec="right" w:tblpY="51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260982" w:rsidRPr="00EC5C1E" w:rsidTr="0026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right w:val="nil"/>
            </w:tcBorders>
            <w:vAlign w:val="center"/>
          </w:tcPr>
          <w:p w:rsidR="00260982" w:rsidRPr="00EA5E11" w:rsidRDefault="00260982" w:rsidP="0026098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260982" w:rsidRPr="0035453F" w:rsidTr="0026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bottom w:val="nil"/>
              <w:right w:val="nil"/>
            </w:tcBorders>
          </w:tcPr>
          <w:p w:rsidR="00260982" w:rsidRPr="00F20C6C" w:rsidRDefault="00260982" w:rsidP="0026098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60982" w:rsidRDefault="00260982" w:rsidP="00260982">
            <w:pPr>
              <w:ind w:left="426"/>
              <w:jc w:val="left"/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</w:pPr>
            <w:r w:rsidRPr="00AC0FAA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513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514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519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522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>528</w:t>
            </w:r>
            <w:r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bCs w:val="0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>
              <w:t xml:space="preserve">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e9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e10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e16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e20 </w:t>
            </w:r>
            <w:r w:rsidRPr="00AC0FAA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AC0FAA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>e23</w:t>
            </w:r>
          </w:p>
          <w:p w:rsidR="00260982" w:rsidRPr="00F243F5" w:rsidRDefault="00260982" w:rsidP="00260982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</w:p>
          <w:p w:rsidR="00260982" w:rsidRPr="0035453F" w:rsidRDefault="00260982" w:rsidP="00260982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>Declaratia</w:t>
            </w:r>
            <w:r w:rsidRPr="005354D4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 xml:space="preserve"> </w:t>
            </w:r>
            <w:r w:rsidRPr="005354D4">
              <w:rPr>
                <w:rFonts w:eastAsia="Times New Roman" w:cstheme="minorHAnsi"/>
                <w:b w:val="0"/>
                <w:color w:val="365F91" w:themeColor="accent1" w:themeShade="BF"/>
                <w:sz w:val="18"/>
                <w:szCs w:val="24"/>
                <w:lang w:eastAsia="fr-FR"/>
              </w:rPr>
              <w:t xml:space="preserve">BCCH-ului 1010 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 xml:space="preserve">era obligatorie, este vorba de celula </w:t>
            </w:r>
            <w:r w:rsidRPr="005354D4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>site-ul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>ui</w:t>
            </w:r>
            <w:r w:rsidRPr="005354D4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 xml:space="preserve"> </w:t>
            </w:r>
            <w:r w:rsidRPr="005354D4">
              <w:rPr>
                <w:rFonts w:eastAsia="Times New Roman" w:cstheme="minorHAnsi"/>
                <w:b w:val="0"/>
                <w:color w:val="948A54" w:themeColor="background2" w:themeShade="80"/>
                <w:sz w:val="18"/>
                <w:szCs w:val="24"/>
                <w:lang w:eastAsia="fr-FR"/>
              </w:rPr>
              <w:t xml:space="preserve">BU958 </w:t>
            </w:r>
            <w:r w:rsidRPr="005354D4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 xml:space="preserve">care acopera ambele statii de metrou </w:t>
            </w:r>
            <w:r w:rsidRPr="005354D4">
              <w:rPr>
                <w:rFonts w:eastAsia="Times New Roman" w:cstheme="minorHAnsi"/>
                <w:b w:val="0"/>
                <w:smallCaps/>
                <w:color w:val="808080" w:themeColor="background1" w:themeShade="80"/>
                <w:sz w:val="18"/>
                <w:szCs w:val="24"/>
                <w:lang w:eastAsia="fr-FR"/>
              </w:rPr>
              <w:t>Gara de Nord 1</w:t>
            </w:r>
            <w:r w:rsidRPr="005354D4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 xml:space="preserve"> si 2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4"/>
                <w:lang w:eastAsia="fr-FR"/>
              </w:rPr>
              <w:t>...</w:t>
            </w:r>
          </w:p>
        </w:tc>
      </w:tr>
    </w:tbl>
    <w:p w:rsidR="003F2BAA" w:rsidRPr="00A65D4F" w:rsidRDefault="003F2BAA" w:rsidP="003F2BAA"/>
    <w:p w:rsidR="003F2BAA" w:rsidRPr="00A65D4F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3F2BAA" w:rsidRDefault="003F2BAA" w:rsidP="003F2BAA"/>
    <w:p w:rsidR="005354D4" w:rsidRDefault="005354D4" w:rsidP="003F2BAA"/>
    <w:p w:rsidR="005354D4" w:rsidRDefault="005354D4" w:rsidP="003F2BAA"/>
    <w:p w:rsidR="00E16F14" w:rsidRDefault="00E16F14" w:rsidP="003F2BAA"/>
    <w:p w:rsidR="003F2BAA" w:rsidRDefault="003F2BAA" w:rsidP="003F2BAA"/>
    <w:p w:rsidR="003F2BAA" w:rsidRDefault="003F2BAA" w:rsidP="003F2BAA"/>
    <w:p w:rsidR="003F2BAA" w:rsidRPr="00A65D4F" w:rsidRDefault="003F2BAA" w:rsidP="003F2BAA"/>
    <w:p w:rsidR="003F2BAA" w:rsidRPr="00632E83" w:rsidRDefault="003F2BAA" w:rsidP="003F2BAA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3F2BAA" w:rsidRPr="00A213AD" w:rsidRDefault="003F2BAA" w:rsidP="003F2BAA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3F2BAA" w:rsidRPr="00E37FB6" w:rsidRDefault="003F2BAA" w:rsidP="00326EA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3F2BAA" w:rsidTr="00D06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Default="00AC0F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BSIC 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326EA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3F2BAA" w:rsidRPr="004279B8" w:rsidRDefault="003F2BAA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3F2BAA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B512EA" w:rsidRDefault="003F2BAA" w:rsidP="00D06BE1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Default="003F2BAA" w:rsidP="00326EA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F2BAA" w:rsidRPr="008552FE" w:rsidRDefault="003F2BAA" w:rsidP="00326EA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3F2BAA" w:rsidRPr="00CC4AB1" w:rsidRDefault="003F2BAA" w:rsidP="003F2BAA">
      <w:pPr>
        <w:rPr>
          <w:sz w:val="20"/>
          <w:lang w:val="en-US"/>
        </w:rPr>
      </w:pPr>
    </w:p>
    <w:p w:rsidR="003F2BAA" w:rsidRPr="00337533" w:rsidRDefault="003F2BAA" w:rsidP="003F2BAA">
      <w:pPr>
        <w:rPr>
          <w:sz w:val="2"/>
          <w:lang w:val="en-US"/>
        </w:rPr>
      </w:pPr>
    </w:p>
    <w:p w:rsidR="003F2BAA" w:rsidRPr="00337533" w:rsidRDefault="003F2BAA" w:rsidP="003F2BAA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Default="003F2BAA" w:rsidP="00326EAF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F2BAA" w:rsidRPr="00C140DC" w:rsidRDefault="003F2BAA" w:rsidP="00326EA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326EA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F2BAA" w:rsidRPr="00CC4AB1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3F2BAA" w:rsidRDefault="003F2BAA" w:rsidP="003F2BAA">
      <w:pPr>
        <w:rPr>
          <w:lang w:val="en-US"/>
        </w:rPr>
      </w:pPr>
    </w:p>
    <w:p w:rsidR="003F2BAA" w:rsidRPr="00560EE3" w:rsidRDefault="003F2BAA" w:rsidP="003F2BAA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AC0F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0</w:t>
            </w:r>
          </w:p>
        </w:tc>
      </w:tr>
    </w:tbl>
    <w:p w:rsidR="003F2BAA" w:rsidRDefault="003F2BAA" w:rsidP="003F2BAA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7F17B7" w:rsidRDefault="003F2BAA" w:rsidP="00326EA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1A18DC" w:rsidRDefault="00D06BE1" w:rsidP="00326EAF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D06BE1">
              <w:rPr>
                <w:b w:val="0"/>
                <w:color w:val="FF0000"/>
                <w:sz w:val="20"/>
                <w:lang w:val="en-US"/>
              </w:rPr>
              <w:t>6</w:t>
            </w:r>
          </w:p>
        </w:tc>
      </w:tr>
    </w:tbl>
    <w:p w:rsidR="003F2BAA" w:rsidRPr="004C1C04" w:rsidRDefault="003F2BAA" w:rsidP="00E6417E">
      <w:pPr>
        <w:ind w:left="0"/>
        <w:rPr>
          <w:lang w:val="ro-RO"/>
        </w:rPr>
      </w:pPr>
    </w:p>
    <w:sectPr w:rsidR="003F2BAA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FB" w:rsidRDefault="007232FB" w:rsidP="0091055F">
      <w:r>
        <w:separator/>
      </w:r>
    </w:p>
  </w:endnote>
  <w:endnote w:type="continuationSeparator" w:id="0">
    <w:p w:rsidR="007232FB" w:rsidRDefault="007232FB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FB" w:rsidRDefault="007232FB" w:rsidP="0091055F">
      <w:r>
        <w:separator/>
      </w:r>
    </w:p>
  </w:footnote>
  <w:footnote w:type="continuationSeparator" w:id="0">
    <w:p w:rsidR="007232FB" w:rsidRDefault="007232FB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982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1B24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E7CE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354D4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32F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2DDE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0FAA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6F14"/>
    <w:rsid w:val="00E1700E"/>
    <w:rsid w:val="00E30929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9409895apple-style-span">
    <w:name w:val="yiv169409895apple-style-span"/>
    <w:basedOn w:val="Policepardfaut"/>
    <w:rsid w:val="00A52DDE"/>
  </w:style>
  <w:style w:type="character" w:customStyle="1" w:styleId="yiv169409895yui32021301678263604285">
    <w:name w:val="yiv169409895yui_3_2_0_2_1301678263604285"/>
    <w:basedOn w:val="Policepardfaut"/>
    <w:rsid w:val="00A52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9409895apple-style-span">
    <w:name w:val="yiv169409895apple-style-span"/>
    <w:basedOn w:val="Policepardfaut"/>
    <w:rsid w:val="00A52DDE"/>
  </w:style>
  <w:style w:type="character" w:customStyle="1" w:styleId="yiv169409895yui32021301678263604285">
    <w:name w:val="yiv169409895yui_3_2_0_2_1301678263604285"/>
    <w:basedOn w:val="Policepardfaut"/>
    <w:rsid w:val="00A5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55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6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6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415</cp:revision>
  <cp:lastPrinted>2010-11-30T21:37:00Z</cp:lastPrinted>
  <dcterms:created xsi:type="dcterms:W3CDTF">2010-09-14T16:17:00Z</dcterms:created>
  <dcterms:modified xsi:type="dcterms:W3CDTF">2011-05-04T09:59:00Z</dcterms:modified>
</cp:coreProperties>
</file>