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B10789" w:rsidP="00B10789">
      <w:pPr>
        <w:ind w:left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511DDB4" wp14:editId="1972EE9A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7A6989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A698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D3M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Casa Venus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7A6989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A698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D3M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Casa Venus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897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784FD395" wp14:editId="2974E8C0">
            <wp:simplePos x="0" y="0"/>
            <wp:positionH relativeFrom="column">
              <wp:posOffset>-581660</wp:posOffset>
            </wp:positionH>
            <wp:positionV relativeFrom="paragraph">
              <wp:posOffset>-355600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75EDD7" wp14:editId="18320D93">
                <wp:simplePos x="0" y="0"/>
                <wp:positionH relativeFrom="column">
                  <wp:posOffset>-733756</wp:posOffset>
                </wp:positionH>
                <wp:positionV relativeFrom="paragraph">
                  <wp:posOffset>12534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A69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Calea Victoriei nr. 23, Colt cu strada Eforiei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8pt;margin-top:1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A69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Calea Victoriei nr. 23, Colt cu strada Eforiei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4C1C04" w:rsidP="004C1C04">
      <w:pPr>
        <w:rPr>
          <w:lang w:val="ro-RO"/>
        </w:rPr>
      </w:pPr>
    </w:p>
    <w:p w:rsidR="004C1C04" w:rsidRDefault="004C1C04" w:rsidP="004C1C04"/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tbl>
      <w:tblPr>
        <w:tblpPr w:leftFromText="141" w:rightFromText="141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410"/>
        <w:gridCol w:w="709"/>
        <w:gridCol w:w="2414"/>
      </w:tblGrid>
      <w:tr w:rsidR="004C1C04" w:rsidRPr="00DB6B74" w:rsidTr="00044A06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1E17C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1E17C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1E17C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1E17C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123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4C1C04" w:rsidRPr="00573D50" w:rsidRDefault="004C1C04" w:rsidP="001E17C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1E17C1" w:rsidRPr="00843171" w:rsidTr="00044A06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18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1E17C1" w:rsidRDefault="001E17C1" w:rsidP="001E17C1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81</w:t>
            </w:r>
          </w:p>
        </w:tc>
        <w:tc>
          <w:tcPr>
            <w:tcW w:w="1842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1E17C1" w:rsidRPr="001662E4" w:rsidRDefault="001E17C1" w:rsidP="001E17C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dashed" w:sz="4" w:space="0" w:color="FF6600"/>
            </w:tcBorders>
            <w:vAlign w:val="center"/>
          </w:tcPr>
          <w:p w:rsidR="001E17C1" w:rsidRDefault="001E17C1" w:rsidP="001E17C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1</w:t>
            </w:r>
            <w:r>
              <w:rPr>
                <w:rFonts w:ascii="Comic Sans MS" w:hAnsi="Comic Sans MS"/>
                <w:color w:val="FF0066"/>
                <w:lang w:val="en-US"/>
              </w:rPr>
              <w:t>897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410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single" w:sz="4" w:space="0" w:color="FF6600"/>
            </w:tcBorders>
            <w:vAlign w:val="center"/>
          </w:tcPr>
          <w:p w:rsidR="001E17C1" w:rsidRDefault="001E17C1" w:rsidP="001E17C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1E17C1" w:rsidRPr="00BC541F" w:rsidRDefault="001E17C1" w:rsidP="001E17C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1E17C1" w:rsidRDefault="001E17C1" w:rsidP="001E17C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H81, H89</w:t>
            </w:r>
          </w:p>
        </w:tc>
        <w:tc>
          <w:tcPr>
            <w:tcW w:w="709" w:type="dxa"/>
            <w:tcBorders>
              <w:top w:val="double" w:sz="4" w:space="0" w:color="FF0000"/>
              <w:left w:val="dashed" w:sz="4" w:space="0" w:color="FF6600"/>
              <w:bottom w:val="double" w:sz="4" w:space="0" w:color="FF0000"/>
              <w:right w:val="dashSmallGap" w:sz="4" w:space="0" w:color="009900"/>
            </w:tcBorders>
            <w:vAlign w:val="center"/>
          </w:tcPr>
          <w:p w:rsidR="001E17C1" w:rsidRPr="001E17C1" w:rsidRDefault="001E17C1" w:rsidP="001E17C1">
            <w:pPr>
              <w:ind w:left="-70" w:right="-69"/>
              <w:jc w:val="center"/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</w:pPr>
            <w:r w:rsidRPr="001E17C1">
              <w:rPr>
                <w:rFonts w:ascii="Calibri" w:hAnsi="Calibri" w:cs="Calibri"/>
                <w:color w:val="009900"/>
                <w:sz w:val="20"/>
                <w:szCs w:val="20"/>
                <w:lang w:val="en-US"/>
              </w:rPr>
              <w:t>EDGE</w:t>
            </w:r>
          </w:p>
        </w:tc>
        <w:tc>
          <w:tcPr>
            <w:tcW w:w="2414" w:type="dxa"/>
            <w:tcBorders>
              <w:top w:val="double" w:sz="4" w:space="0" w:color="FF0000"/>
              <w:left w:val="dashSmallGap" w:sz="4" w:space="0" w:color="009900"/>
              <w:bottom w:val="double" w:sz="4" w:space="0" w:color="FF0000"/>
              <w:right w:val="single" w:sz="4" w:space="0" w:color="FF6600"/>
            </w:tcBorders>
            <w:vAlign w:val="center"/>
          </w:tcPr>
          <w:p w:rsidR="001E17C1" w:rsidRPr="005E651D" w:rsidRDefault="001E17C1" w:rsidP="001E17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1E17C1" w:rsidRPr="009A548A" w:rsidRDefault="001E17C1" w:rsidP="001E17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1E17C1" w:rsidRPr="005E651D" w:rsidRDefault="001E17C1" w:rsidP="001E17C1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 xml:space="preserve">Not </w:t>
            </w: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  <w:tr w:rsidR="001E17C1" w:rsidRPr="00843171" w:rsidTr="00044A06">
        <w:trPr>
          <w:trHeight w:val="652"/>
        </w:trPr>
        <w:tc>
          <w:tcPr>
            <w:tcW w:w="1490" w:type="dxa"/>
            <w:tcBorders>
              <w:top w:val="single" w:sz="18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1E17C1" w:rsidRDefault="001E17C1" w:rsidP="001E17C1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626</w:t>
            </w:r>
          </w:p>
        </w:tc>
        <w:tc>
          <w:tcPr>
            <w:tcW w:w="1842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1E17C1" w:rsidRPr="0055140A" w:rsidRDefault="001E17C1" w:rsidP="001E17C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1E17C1" w:rsidRDefault="001E17C1" w:rsidP="001E17C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 w:rsidRPr="001E17C1">
              <w:rPr>
                <w:rFonts w:ascii="Comic Sans MS" w:hAnsi="Comic Sans MS"/>
                <w:lang w:val="en-US"/>
              </w:rPr>
              <w:t>48971</w:t>
            </w:r>
          </w:p>
        </w:tc>
        <w:tc>
          <w:tcPr>
            <w:tcW w:w="2410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1E17C1" w:rsidRDefault="001E17C1" w:rsidP="001E17C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1E17C1" w:rsidRPr="00BC541F" w:rsidRDefault="001E17C1" w:rsidP="001E17C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1E17C1" w:rsidRDefault="001E17C1" w:rsidP="001E17C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H626, H634</w:t>
            </w:r>
          </w:p>
        </w:tc>
        <w:tc>
          <w:tcPr>
            <w:tcW w:w="709" w:type="dxa"/>
            <w:tcBorders>
              <w:top w:val="single" w:sz="18" w:space="0" w:color="FF66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1E17C1" w:rsidRPr="005E651D" w:rsidRDefault="001E17C1" w:rsidP="001E17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  <w:tc>
          <w:tcPr>
            <w:tcW w:w="2414" w:type="dxa"/>
            <w:tcBorders>
              <w:top w:val="single" w:sz="18" w:space="0" w:color="FF66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1E17C1" w:rsidRPr="005E651D" w:rsidRDefault="001E17C1" w:rsidP="001E17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1E17C1" w:rsidRPr="009A548A" w:rsidRDefault="001E17C1" w:rsidP="001E17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1E17C1" w:rsidRPr="005E651D" w:rsidRDefault="001E17C1" w:rsidP="001E17C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A03D02">
              <w:rPr>
                <w:rFonts w:cstheme="minorHAnsi"/>
                <w:b/>
                <w:caps/>
                <w:color w:val="CC0066"/>
                <w:sz w:val="20"/>
                <w:lang w:val="en-U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</w:rPr>
              <w:t>BCCH ascuns</w:t>
            </w:r>
          </w:p>
        </w:tc>
      </w:tr>
    </w:tbl>
    <w:p w:rsidR="004C1C04" w:rsidRP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044A06" w:rsidRDefault="00044A06" w:rsidP="00044A06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044A06" w:rsidRDefault="00044A06" w:rsidP="00044A06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05696" behindDoc="1" locked="0" layoutInCell="1" allowOverlap="1" wp14:anchorId="653FDDC1" wp14:editId="5E2B305E">
            <wp:simplePos x="0" y="0"/>
            <wp:positionH relativeFrom="column">
              <wp:posOffset>-674977</wp:posOffset>
            </wp:positionH>
            <wp:positionV relativeFrom="paragraph">
              <wp:posOffset>44063</wp:posOffset>
            </wp:positionV>
            <wp:extent cx="1297940" cy="619760"/>
            <wp:effectExtent l="0" t="3810" r="0" b="0"/>
            <wp:wrapNone/>
            <wp:docPr id="1414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794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A06" w:rsidRDefault="00044A06" w:rsidP="00044A06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044A06" w:rsidRDefault="00044A06" w:rsidP="00044A06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044A06" w:rsidRDefault="00044A06" w:rsidP="00044A06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044A06" w:rsidRDefault="00044A06" w:rsidP="00044A06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044A06" w:rsidRDefault="00044A06" w:rsidP="00044A06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A45952" w:rsidRDefault="007A6989" w:rsidP="00044A06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  <w:r>
        <w:rPr>
          <w:color w:val="595959" w:themeColor="text1" w:themeTint="A6"/>
          <w:sz w:val="20"/>
          <w:lang w:val="ro-RO"/>
        </w:rPr>
        <w:t xml:space="preserve">Pe aceasta portiune „sudica” a Caii Victoriei (cuprinsa între bulevardul Regina Elisabeta si Piata Natiunile Unite) cei de la </w:t>
      </w:r>
      <w:r w:rsidRPr="007A6989">
        <w:rPr>
          <w:smallCaps/>
          <w:color w:val="595959" w:themeColor="text1" w:themeTint="A6"/>
          <w:sz w:val="20"/>
          <w:lang w:val="ro-RO"/>
        </w:rPr>
        <w:t>Mobilrom</w:t>
      </w:r>
      <w:r>
        <w:rPr>
          <w:color w:val="595959" w:themeColor="text1" w:themeTint="A6"/>
          <w:sz w:val="20"/>
          <w:lang w:val="ro-RO"/>
        </w:rPr>
        <w:t xml:space="preserve"> au insalat 2 microcell-uri pe durata fazei D3M, acesta fiind primul pornit – pe data de </w:t>
      </w:r>
      <w:r w:rsidRPr="007A6989">
        <w:rPr>
          <w:smallCaps/>
          <w:color w:val="7030A0"/>
          <w:sz w:val="20"/>
          <w:lang w:val="ro-RO"/>
        </w:rPr>
        <w:t>5 august 1999</w:t>
      </w:r>
      <w:r>
        <w:rPr>
          <w:color w:val="595959" w:themeColor="text1" w:themeTint="A6"/>
          <w:sz w:val="20"/>
          <w:lang w:val="ro-RO"/>
        </w:rPr>
        <w:t>. Este amplasat chiar la iesirea strazii Eforiei pe Calea Victoriei, pe fatada cladirii cu magazinul „</w:t>
      </w:r>
      <w:r w:rsidRPr="007A6989">
        <w:rPr>
          <w:smallCaps/>
          <w:color w:val="595959" w:themeColor="text1" w:themeTint="A6"/>
          <w:sz w:val="20"/>
          <w:lang w:val="ro-RO"/>
        </w:rPr>
        <w:t>Bliss</w:t>
      </w:r>
      <w:r>
        <w:rPr>
          <w:color w:val="595959" w:themeColor="text1" w:themeTint="A6"/>
          <w:sz w:val="20"/>
          <w:lang w:val="ro-RO"/>
        </w:rPr>
        <w:t>”...</w:t>
      </w:r>
    </w:p>
    <w:p w:rsidR="00A45952" w:rsidRPr="00D37C86" w:rsidRDefault="00A45952" w:rsidP="004C1C04">
      <w:pPr>
        <w:spacing w:line="276" w:lineRule="auto"/>
        <w:ind w:left="426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A45952" w:rsidRPr="00D37C86" w:rsidRDefault="00A45952" w:rsidP="004C1C04">
      <w:pPr>
        <w:ind w:left="0"/>
        <w:rPr>
          <w:rFonts w:ascii="Arial" w:eastAsia="Times New Roman" w:hAnsi="Arial" w:cs="Arial"/>
          <w:sz w:val="32"/>
          <w:szCs w:val="20"/>
          <w:lang w:val="ro-RO" w:eastAsia="fr-FR"/>
        </w:rPr>
      </w:pPr>
      <w:bookmarkStart w:id="0" w:name="_GoBack"/>
      <w:bookmarkEnd w:id="0"/>
    </w:p>
    <w:p w:rsidR="00D37C86" w:rsidRDefault="00D37C86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A45952" w:rsidRDefault="00A45952" w:rsidP="00A45952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134" w:hanging="357"/>
        <w:rPr>
          <w:rFonts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1E17C1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1E17C1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1E17C1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 w:rsidR="001E17C1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  </w:t>
      </w:r>
      <w:r w:rsidR="001E17C1" w:rsidRPr="001E17C1">
        <w:rPr>
          <w:rFonts w:asciiTheme="minorHAnsi" w:hAnsiTheme="minorHAnsi" w:cstheme="minorHAnsi"/>
          <w:bCs/>
          <w:color w:val="7030A0"/>
          <w:sz w:val="18"/>
          <w:lang w:val="ro-RO"/>
        </w:rPr>
        <w:t>|GSM</w:t>
      </w:r>
    </w:p>
    <w:p w:rsidR="001E17C1" w:rsidRPr="00A45952" w:rsidRDefault="001E17C1" w:rsidP="001E17C1">
      <w:pPr>
        <w:pStyle w:val="Paragraphedeliste"/>
        <w:numPr>
          <w:ilvl w:val="0"/>
          <w:numId w:val="14"/>
        </w:numPr>
        <w:tabs>
          <w:tab w:val="left" w:pos="3119"/>
        </w:tabs>
        <w:spacing w:line="276" w:lineRule="auto"/>
        <w:ind w:left="1134" w:hanging="357"/>
        <w:rPr>
          <w:rFonts w:cstheme="minorHAnsi"/>
          <w:bCs/>
          <w:color w:val="7F7F7F" w:themeColor="text1" w:themeTint="80"/>
          <w:sz w:val="8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    </w:t>
      </w:r>
      <w:r w:rsidRPr="001E17C1">
        <w:rPr>
          <w:rFonts w:asciiTheme="minorHAnsi" w:hAnsiTheme="minorHAnsi" w:cstheme="minorHAnsi"/>
          <w:bCs/>
          <w:color w:val="7030A0"/>
          <w:sz w:val="18"/>
          <w:lang w:val="ro-RO"/>
        </w:rPr>
        <w:t>|</w:t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DCS</w:t>
      </w:r>
    </w:p>
    <w:p w:rsidR="00A45952" w:rsidRPr="00A45952" w:rsidRDefault="00A45952" w:rsidP="00A45952">
      <w:pPr>
        <w:pStyle w:val="Paragraphedeliste"/>
        <w:tabs>
          <w:tab w:val="left" w:pos="3119"/>
        </w:tabs>
        <w:spacing w:line="276" w:lineRule="auto"/>
        <w:ind w:left="1134"/>
        <w:rPr>
          <w:rFonts w:cstheme="minorHAnsi"/>
          <w:bCs/>
          <w:color w:val="7F7F7F" w:themeColor="text1" w:themeTint="80"/>
          <w:sz w:val="10"/>
          <w:lang w:val="ro-RO"/>
        </w:rPr>
      </w:pPr>
    </w:p>
    <w:p w:rsidR="007A6989" w:rsidRPr="007A6989" w:rsidRDefault="007A6989" w:rsidP="007A6989">
      <w:pPr>
        <w:spacing w:line="276" w:lineRule="auto"/>
        <w:ind w:left="1134"/>
        <w:rPr>
          <w:color w:val="7F7F7F" w:themeColor="text1" w:themeTint="80"/>
          <w:sz w:val="18"/>
          <w:lang w:val="ro-RO"/>
        </w:rPr>
      </w:pPr>
      <w:r w:rsidRPr="007A6989">
        <w:rPr>
          <w:rFonts w:eastAsia="Times New Roman" w:cstheme="minorHAnsi"/>
          <w:color w:val="7F7F7F" w:themeColor="text1" w:themeTint="80"/>
          <w:sz w:val="18"/>
          <w:szCs w:val="20"/>
          <w:shd w:val="clear" w:color="auto" w:fill="FFFFFF"/>
          <w:lang w:val="ro-RO" w:eastAsia="fr-FR"/>
        </w:rPr>
        <w:t>Unul din BTS-uri este la vedere, într-un gang (pe lateralul cladirii, str. Eforie) cu un mare grilaj de fier...</w:t>
      </w:r>
    </w:p>
    <w:p w:rsidR="00DC2838" w:rsidRPr="00D37C86" w:rsidRDefault="00DC2838" w:rsidP="00DC2838">
      <w:pPr>
        <w:spacing w:line="276" w:lineRule="auto"/>
        <w:ind w:left="426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val="ro-RO" w:eastAsia="fr-FR"/>
        </w:rPr>
      </w:pPr>
    </w:p>
    <w:p w:rsidR="00DC2838" w:rsidRPr="00D37C86" w:rsidRDefault="00DC2838" w:rsidP="00DC2838">
      <w:pPr>
        <w:ind w:left="0"/>
        <w:rPr>
          <w:rFonts w:ascii="Arial" w:eastAsia="Times New Roman" w:hAnsi="Arial" w:cs="Arial"/>
          <w:sz w:val="32"/>
          <w:szCs w:val="20"/>
          <w:lang w:val="ro-RO" w:eastAsia="fr-FR"/>
        </w:rPr>
      </w:pPr>
    </w:p>
    <w:p w:rsidR="00DC2838" w:rsidRDefault="00DC2838" w:rsidP="00DC2838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37C86" w:rsidRDefault="00D37C86" w:rsidP="00D37C86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A45952" w:rsidRPr="00D37C86" w:rsidRDefault="00A45952" w:rsidP="004C1C04">
      <w:pPr>
        <w:ind w:left="0"/>
        <w:rPr>
          <w:rFonts w:ascii="Arial" w:eastAsia="Times New Roman" w:hAnsi="Arial" w:cs="Arial"/>
          <w:sz w:val="16"/>
          <w:szCs w:val="20"/>
          <w:lang w:val="ro-RO" w:eastAsia="fr-FR"/>
        </w:rPr>
      </w:pPr>
    </w:p>
    <w:p w:rsidR="00A45952" w:rsidRDefault="001E17C1" w:rsidP="00DC2838">
      <w:pPr>
        <w:spacing w:line="276" w:lineRule="auto"/>
        <w:ind w:left="851"/>
        <w:rPr>
          <w:rFonts w:ascii="Arial" w:eastAsia="Times New Roman" w:hAnsi="Arial" w:cs="Arial"/>
          <w:szCs w:val="20"/>
          <w:lang w:val="ro-RO" w:eastAsia="fr-FR"/>
        </w:rPr>
      </w:pPr>
      <w:r w:rsidRPr="00DC2838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  <w:t xml:space="preserve">Celula 1800MHz este „ascunsa”, pentru ca BCCH-ul ei nu este declarat în BA_List-ul celulei 900MHz 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– asadar în stand-by, sub site nu ai nicio trasa de ea</w:t>
      </w:r>
      <w:r w:rsidR="00DC2838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!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Iti va aparea imediat dupa ce emiti o comunicatie – în </w:t>
      </w:r>
      <w:r w:rsidR="00DC2838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momentul careia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vei fi „împins” pe ea...</w:t>
      </w:r>
      <w:r w:rsidR="00F9536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Si în afara de a fi ascunsa, este desigur si </w:t>
      </w:r>
      <w:r w:rsidR="00F95366" w:rsidRPr="00F95366">
        <w:rPr>
          <w:rFonts w:eastAsia="Times New Roman" w:cstheme="minorHAnsi"/>
          <w:smallCaps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Barred</w:t>
      </w:r>
      <w:r w:rsidR="00F9536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...</w:t>
      </w:r>
    </w:p>
    <w:p w:rsidR="007A6989" w:rsidRPr="007A6989" w:rsidRDefault="007A6989" w:rsidP="007A6989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  <w:r w:rsidRPr="007A6989"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  <w:br/>
      </w:r>
      <w:r w:rsidRPr="007A6989">
        <w:rPr>
          <w:rFonts w:eastAsia="Times New Roman" w:cstheme="minorHAnsi"/>
          <w:color w:val="8B8B8B"/>
          <w:sz w:val="20"/>
          <w:szCs w:val="20"/>
          <w:lang w:eastAsia="fr-FR"/>
        </w:rPr>
        <w:br/>
      </w:r>
    </w:p>
    <w:p w:rsidR="00A45952" w:rsidRPr="00F95366" w:rsidRDefault="00A45952" w:rsidP="004C1C04">
      <w:pPr>
        <w:ind w:left="0"/>
        <w:rPr>
          <w:rFonts w:ascii="Arial" w:eastAsia="Times New Roman" w:hAnsi="Arial" w:cs="Arial"/>
          <w:sz w:val="18"/>
          <w:szCs w:val="20"/>
          <w:lang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9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D37C86" w:rsidTr="001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1E17C1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Pr="001E17C1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81</w:t>
            </w:r>
          </w:p>
        </w:tc>
      </w:tr>
      <w:tr w:rsidR="001E17C1" w:rsidRPr="0035453F" w:rsidTr="001E1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EA5E11" w:rsidRDefault="001E17C1" w:rsidP="001E17C1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1E17C1" w:rsidRPr="001E17C1" w:rsidRDefault="001E17C1" w:rsidP="001E17C1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66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67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71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72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73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74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75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83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85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  <w:r w:rsidRPr="001E17C1">
              <w:rPr>
                <w:rFonts w:cstheme="minorHAnsi"/>
                <w:b w:val="0"/>
                <w:bCs w:val="0"/>
                <w:color w:val="FF3300"/>
                <w:sz w:val="20"/>
                <w:szCs w:val="20"/>
                <w:lang w:val="en-US"/>
              </w:rPr>
              <w:t xml:space="preserve">  </w:t>
            </w:r>
            <w:r w:rsidRPr="001E17C1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en-US"/>
              </w:rPr>
              <w:t xml:space="preserve">| </w:t>
            </w:r>
            <w:r w:rsidRPr="001E17C1">
              <w:rPr>
                <w:rFonts w:cstheme="minorHAnsi"/>
                <w:b w:val="0"/>
                <w:color w:val="8B8B8B"/>
                <w:sz w:val="20"/>
                <w:szCs w:val="20"/>
                <w:lang w:val="en-US"/>
              </w:rPr>
              <w:t xml:space="preserve"> 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ro-RO" w:eastAsia="fr-FR"/>
              </w:rPr>
              <w:t>610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236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1E17C1" w:rsidRPr="00D37C86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1E17C1" w:rsidRPr="00EA5E11" w:rsidRDefault="001E17C1" w:rsidP="00DC2838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  <w:r w:rsidRPr="001E17C1"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theme="minorHAnsi"/>
                <w:b w:val="0"/>
                <w:smallCaps/>
                <w:color w:val="FF33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626</w:t>
            </w:r>
          </w:p>
        </w:tc>
      </w:tr>
      <w:tr w:rsidR="001E17C1" w:rsidRPr="0035453F" w:rsidTr="00DC2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1E17C1" w:rsidRPr="00EA5E11" w:rsidRDefault="001E17C1" w:rsidP="00DC2838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1E17C1" w:rsidRPr="001E17C1" w:rsidRDefault="001E17C1" w:rsidP="00DC2838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579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589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592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595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608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610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611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620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626</w:t>
            </w:r>
            <w:r w:rsidRPr="001E17C1">
              <w:rPr>
                <w:rFonts w:eastAsia="Times New Roman" w:cstheme="minorHAnsi"/>
                <w:b w:val="0"/>
                <w:color w:val="FF33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631</w:t>
            </w:r>
            <w:r w:rsidRPr="001E17C1">
              <w:rPr>
                <w:rFonts w:cstheme="minorHAnsi"/>
                <w:b w:val="0"/>
                <w:bCs w:val="0"/>
                <w:color w:val="FF3300"/>
                <w:sz w:val="20"/>
                <w:szCs w:val="20"/>
                <w:lang w:val="en-US"/>
              </w:rPr>
              <w:t xml:space="preserve">  </w:t>
            </w:r>
            <w:r w:rsidRPr="001E17C1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en-US"/>
              </w:rPr>
              <w:t xml:space="preserve">| </w:t>
            </w:r>
            <w:r w:rsidRPr="001E17C1">
              <w:rPr>
                <w:rFonts w:cstheme="minorHAnsi"/>
                <w:b w:val="0"/>
                <w:color w:val="8B8B8B"/>
                <w:sz w:val="20"/>
                <w:szCs w:val="20"/>
                <w:lang w:val="en-US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66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71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73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74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76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81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83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85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86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87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88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123</w:t>
            </w:r>
            <w:r w:rsidRPr="001E17C1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A6989">
              <w:rPr>
                <w:rFonts w:eastAsia="Times New Roman" w:cstheme="minorHAnsi"/>
                <w:b w:val="0"/>
                <w:color w:val="FF6600"/>
                <w:sz w:val="20"/>
                <w:szCs w:val="20"/>
                <w:lang w:val="en-US" w:eastAsia="fr-FR"/>
              </w:rPr>
              <w:t>124</w:t>
            </w:r>
          </w:p>
        </w:tc>
      </w:tr>
    </w:tbl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A45952" w:rsidRDefault="00A45952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37C86" w:rsidRPr="00F95366" w:rsidRDefault="00D37C86" w:rsidP="00B10789">
      <w:pPr>
        <w:ind w:left="0"/>
        <w:rPr>
          <w:sz w:val="2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DC2838" w:rsidRDefault="00B10789" w:rsidP="00DC283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  <w:r w:rsidR="00DC2838">
              <w:rPr>
                <w:b w:val="0"/>
                <w:lang w:val="en-US"/>
              </w:rPr>
              <w:t xml:space="preserve">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="00DC2838"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B10789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 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MB2</w:t>
            </w:r>
          </w:p>
        </w:tc>
      </w:tr>
    </w:tbl>
    <w:p w:rsidR="00B10789" w:rsidRPr="00D97E6E" w:rsidRDefault="00B10789" w:rsidP="00B10789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B10789" w:rsidRPr="002009FD" w:rsidRDefault="00B10789" w:rsidP="00B10789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603"/>
      </w:tblGrid>
      <w:tr w:rsidR="00B10789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603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DC2838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DC2838">
              <w:rPr>
                <w:b w:val="0"/>
                <w:color w:val="A6A6A6" w:themeColor="background1" w:themeShade="A6"/>
                <w:sz w:val="18"/>
              </w:rPr>
              <w:t>3 (all)  / RLT 20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9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F95366" w:rsidRDefault="00DC2838" w:rsidP="00DC283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F95366">
              <w:rPr>
                <w:b w:val="0"/>
                <w:sz w:val="20"/>
              </w:rPr>
              <w:t>MT</w:t>
            </w:r>
            <w:r w:rsidRPr="00F95366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DC2838" w:rsidRPr="00F95366" w:rsidRDefault="00DC2838" w:rsidP="00DC2838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F95366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2009FD" w:rsidRDefault="00DC2838" w:rsidP="00DC2838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B10789" w:rsidRPr="002009FD" w:rsidRDefault="00B10789" w:rsidP="00B10789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B10789" w:rsidTr="004A7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2009FD" w:rsidRDefault="00B10789" w:rsidP="004A764C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7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Default="00DC2838" w:rsidP="00DC283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>
              <w:rPr>
                <w:b w:val="0"/>
                <w:lang w:val="en-US"/>
              </w:rPr>
              <w:t xml:space="preserve">       </w:t>
            </w:r>
            <w:r w:rsidRPr="00F95366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F95366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DC2838" w:rsidRPr="008552FE" w:rsidRDefault="00DC2838" w:rsidP="00DC2838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E37FB6" w:rsidRDefault="00DC2838" w:rsidP="00DC2838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3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DC2838" w:rsidRDefault="00DC2838" w:rsidP="00DC283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>
              <w:rPr>
                <w:b w:val="0"/>
                <w:lang w:val="en-US"/>
              </w:rPr>
              <w:t xml:space="preserve">       </w:t>
            </w:r>
            <w:r w:rsidRPr="00DC2838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DC2838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DC2838" w:rsidRPr="00C140DC" w:rsidRDefault="00DC2838" w:rsidP="00DC2838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E37FB6" w:rsidRDefault="00DC2838" w:rsidP="00DC2838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>
              <w:rPr>
                <w:b w:val="0"/>
                <w:color w:val="009900"/>
              </w:rPr>
              <w:t>1</w:t>
            </w:r>
          </w:p>
        </w:tc>
      </w:tr>
    </w:tbl>
    <w:p w:rsidR="00B10789" w:rsidRPr="00B36ABA" w:rsidRDefault="00B10789" w:rsidP="00B10789">
      <w:pPr>
        <w:rPr>
          <w:sz w:val="32"/>
          <w:lang w:val="en-US"/>
        </w:rPr>
      </w:pPr>
    </w:p>
    <w:p w:rsidR="00B10789" w:rsidRPr="0014422B" w:rsidRDefault="00B10789" w:rsidP="00B10789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DC2838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 w:rsidR="00DC2838">
              <w:rPr>
                <w:b w:val="0"/>
              </w:rPr>
              <w:t xml:space="preserve">  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="00DC2838"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B10789" w:rsidRDefault="00B10789" w:rsidP="00B1078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101</w:t>
            </w:r>
          </w:p>
        </w:tc>
      </w:tr>
    </w:tbl>
    <w:p w:rsidR="00B10789" w:rsidRPr="00B36ABA" w:rsidRDefault="00B10789" w:rsidP="00B10789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10789" w:rsidTr="004A7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10789" w:rsidRPr="002009FD" w:rsidRDefault="00B10789" w:rsidP="004A764C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 w:rsidR="00DC2838">
              <w:rPr>
                <w:b w:val="0"/>
              </w:rPr>
              <w:t xml:space="preserve">  </w:t>
            </w:r>
            <w:r w:rsidR="00DC2838"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="00DC2838"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10789" w:rsidRPr="00B10789" w:rsidRDefault="00DC2838" w:rsidP="004A76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C2838" w:rsidTr="00DC2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C2838" w:rsidRPr="007F17B7" w:rsidRDefault="00DC2838" w:rsidP="00DC283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 xml:space="preserve">CRH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C2838" w:rsidRPr="001A18DC" w:rsidRDefault="00DC2838" w:rsidP="00DC2838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B10789" w:rsidRPr="004C1C04" w:rsidRDefault="00B10789" w:rsidP="00E6417E">
      <w:pPr>
        <w:ind w:left="0"/>
        <w:rPr>
          <w:lang w:val="ro-RO"/>
        </w:rPr>
      </w:pPr>
    </w:p>
    <w:sectPr w:rsidR="00B10789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BA" w:rsidRDefault="000F29BA" w:rsidP="0091055F">
      <w:r>
        <w:separator/>
      </w:r>
    </w:p>
  </w:endnote>
  <w:endnote w:type="continuationSeparator" w:id="0">
    <w:p w:rsidR="000F29BA" w:rsidRDefault="000F29BA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BA" w:rsidRDefault="000F29BA" w:rsidP="0091055F">
      <w:r>
        <w:separator/>
      </w:r>
    </w:p>
  </w:footnote>
  <w:footnote w:type="continuationSeparator" w:id="0">
    <w:p w:rsidR="000F29BA" w:rsidRDefault="000F29BA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4A0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29B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4E14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FE4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2322"/>
    <w:rsid w:val="00F7391F"/>
    <w:rsid w:val="00F77820"/>
    <w:rsid w:val="00F95366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382</cp:revision>
  <cp:lastPrinted>2010-11-30T21:37:00Z</cp:lastPrinted>
  <dcterms:created xsi:type="dcterms:W3CDTF">2010-09-14T16:17:00Z</dcterms:created>
  <dcterms:modified xsi:type="dcterms:W3CDTF">2011-04-27T09:57:00Z</dcterms:modified>
</cp:coreProperties>
</file>