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Default="00FB7DC4" w:rsidP="00D977F5">
      <w:pPr>
        <w:rPr>
          <w:shadow/>
          <w:noProof/>
          <w:color w:val="7030A0"/>
          <w:lang w:eastAsia="fr-FR"/>
        </w:rPr>
      </w:pPr>
      <w:r w:rsidRPr="00FB7DC4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-1271270</wp:posOffset>
            </wp:positionH>
            <wp:positionV relativeFrom="paragraph">
              <wp:posOffset>-300989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54D"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8240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2477F4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Center_1</w:t>
                  </w:r>
                  <w:r w:rsidR="00B878DD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4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09</w:t>
                  </w:r>
                  <w:r w:rsidR="00B878DD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</w:p>
              </w:txbxContent>
            </v:textbox>
          </v:rect>
        </w:pict>
      </w:r>
      <w:r w:rsidR="00B878DD" w:rsidRPr="00B878DD">
        <w:rPr>
          <w:shadow/>
          <w:noProof/>
          <w:color w:val="7030A0"/>
          <w:lang w:eastAsia="fr-FR"/>
        </w:rPr>
        <w:t xml:space="preserve">Str. Academiei, </w:t>
      </w:r>
      <w:r w:rsidR="00B878DD">
        <w:rPr>
          <w:shadow/>
          <w:noProof/>
          <w:color w:val="7030A0"/>
          <w:lang w:eastAsia="fr-FR"/>
        </w:rPr>
        <w:t>n</w:t>
      </w:r>
      <w:r w:rsidR="00B878DD" w:rsidRPr="00B878DD">
        <w:rPr>
          <w:shadow/>
          <w:noProof/>
          <w:color w:val="7030A0"/>
          <w:lang w:eastAsia="fr-FR"/>
        </w:rPr>
        <w:t>r. 18-22</w:t>
      </w:r>
    </w:p>
    <w:p w:rsidR="00ED2DD0" w:rsidRPr="0058598B" w:rsidRDefault="00ED2DD0" w:rsidP="00D977F5">
      <w:pPr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t>Institutul de Arhitectura</w:t>
      </w:r>
      <w:r w:rsidR="00347A5F">
        <w:rPr>
          <w:shadow/>
          <w:noProof/>
          <w:color w:val="7030A0"/>
          <w:lang w:eastAsia="fr-FR"/>
        </w:rPr>
        <w:t xml:space="preserve"> (Ion Mincu)</w:t>
      </w:r>
    </w:p>
    <w:p w:rsidR="0058598B" w:rsidRPr="00850743" w:rsidRDefault="0058598B" w:rsidP="0058598B">
      <w:pPr>
        <w:ind w:left="-284"/>
        <w:rPr>
          <w:color w:val="7F7F7F" w:themeColor="text1" w:themeTint="80"/>
          <w:lang w:val="ro-RO"/>
        </w:rPr>
      </w:pPr>
    </w:p>
    <w:p w:rsidR="00ED2DD0" w:rsidRPr="00CE1052" w:rsidRDefault="00ED2DD0">
      <w:pPr>
        <w:rPr>
          <w:sz w:val="28"/>
        </w:rPr>
      </w:pPr>
    </w:p>
    <w:p w:rsidR="0058598B" w:rsidRDefault="00441927" w:rsidP="00441927">
      <w:pPr>
        <w:ind w:left="42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Site macro Dialog,</w:t>
      </w:r>
      <w:r w:rsidR="00ED2DD0" w:rsidRPr="00ED2DD0">
        <w:rPr>
          <w:color w:val="7F7F7F" w:themeColor="text1" w:themeTint="80"/>
          <w:sz w:val="20"/>
          <w:lang w:val="ro-RO"/>
        </w:rPr>
        <w:t xml:space="preserve"> lansat</w:t>
      </w:r>
      <w:r w:rsidR="002477F4" w:rsidRPr="00ED2DD0">
        <w:rPr>
          <w:color w:val="7F7F7F" w:themeColor="text1" w:themeTint="80"/>
          <w:sz w:val="20"/>
          <w:lang w:val="ro-RO"/>
        </w:rPr>
        <w:t xml:space="preserve"> </w:t>
      </w:r>
      <w:r w:rsidR="00ED2DD0">
        <w:rPr>
          <w:color w:val="7F7F7F" w:themeColor="text1" w:themeTint="80"/>
          <w:sz w:val="20"/>
          <w:lang w:val="ro-RO"/>
        </w:rPr>
        <w:t>aproape la o luna -</w:t>
      </w:r>
      <w:r w:rsidR="002477F4">
        <w:rPr>
          <w:color w:val="7F7F7F" w:themeColor="text1" w:themeTint="80"/>
          <w:sz w:val="20"/>
          <w:lang w:val="ro-RO"/>
        </w:rPr>
        <w:t xml:space="preserve"> </w:t>
      </w:r>
      <w:r w:rsidR="00B878DD">
        <w:rPr>
          <w:smallCaps/>
          <w:shadow/>
          <w:color w:val="7030A0"/>
          <w:sz w:val="20"/>
          <w:lang w:val="ro-RO"/>
        </w:rPr>
        <w:t>4</w:t>
      </w:r>
      <w:r w:rsidR="002477F4" w:rsidRPr="002477F4">
        <w:rPr>
          <w:smallCaps/>
          <w:shadow/>
          <w:color w:val="7030A0"/>
          <w:sz w:val="20"/>
          <w:lang w:val="ro-RO"/>
        </w:rPr>
        <w:t xml:space="preserve"> iulie 1997</w:t>
      </w:r>
      <w:r w:rsidR="002477F4">
        <w:rPr>
          <w:color w:val="7F7F7F" w:themeColor="text1" w:themeTint="80"/>
          <w:sz w:val="20"/>
          <w:lang w:val="ro-RO"/>
        </w:rPr>
        <w:t xml:space="preserve"> </w:t>
      </w:r>
      <w:r>
        <w:rPr>
          <w:color w:val="7F7F7F" w:themeColor="text1" w:themeTint="80"/>
          <w:sz w:val="20"/>
          <w:lang w:val="ro-RO"/>
        </w:rPr>
        <w:t>-</w:t>
      </w:r>
      <w:r w:rsidR="00ED2DD0">
        <w:rPr>
          <w:color w:val="7F7F7F" w:themeColor="text1" w:themeTint="80"/>
          <w:sz w:val="20"/>
          <w:lang w:val="ro-RO"/>
        </w:rPr>
        <w:t xml:space="preserve"> de la deschiderea comerciala a retelei. Este amplasat tot pe Strada Academiei, însa nu are nici cea mai m</w:t>
      </w:r>
      <w:r>
        <w:rPr>
          <w:color w:val="7F7F7F" w:themeColor="text1" w:themeTint="80"/>
          <w:sz w:val="20"/>
          <w:lang w:val="ro-RO"/>
        </w:rPr>
        <w:t>ica legatura cu site-ul micro p</w:t>
      </w:r>
      <w:r w:rsidR="00ED2DD0">
        <w:rPr>
          <w:color w:val="7F7F7F" w:themeColor="text1" w:themeTint="80"/>
          <w:sz w:val="20"/>
          <w:lang w:val="ro-RO"/>
        </w:rPr>
        <w:t xml:space="preserve">rezentat </w:t>
      </w:r>
      <w:r>
        <w:rPr>
          <w:color w:val="7F7F7F" w:themeColor="text1" w:themeTint="80"/>
          <w:sz w:val="20"/>
          <w:lang w:val="ro-RO"/>
        </w:rPr>
        <w:t>mai devreme</w:t>
      </w:r>
      <w:r w:rsidR="00ED2DD0">
        <w:rPr>
          <w:color w:val="7F7F7F" w:themeColor="text1" w:themeTint="80"/>
          <w:sz w:val="20"/>
          <w:lang w:val="ro-RO"/>
        </w:rPr>
        <w:t>, este o distanta mare între aceste 2 site-uri : aici suntem aproape de</w:t>
      </w:r>
      <w:r w:rsidR="00D9580C">
        <w:rPr>
          <w:color w:val="7F7F7F" w:themeColor="text1" w:themeTint="80"/>
          <w:sz w:val="20"/>
          <w:lang w:val="ro-RO"/>
        </w:rPr>
        <w:t xml:space="preserve"> Hotelul</w:t>
      </w:r>
      <w:r w:rsidR="00ED2DD0">
        <w:rPr>
          <w:color w:val="7F7F7F" w:themeColor="text1" w:themeTint="80"/>
          <w:sz w:val="20"/>
          <w:lang w:val="ro-RO"/>
        </w:rPr>
        <w:t xml:space="preserve"> Intercontinental</w:t>
      </w:r>
      <w:r w:rsidR="00347A5F">
        <w:rPr>
          <w:color w:val="7F7F7F" w:themeColor="text1" w:themeTint="80"/>
          <w:sz w:val="20"/>
          <w:lang w:val="ro-RO"/>
        </w:rPr>
        <w:t xml:space="preserve"> (de la fântâna arteziana de lânga Ora</w:t>
      </w:r>
      <w:r>
        <w:rPr>
          <w:color w:val="7F7F7F" w:themeColor="text1" w:themeTint="80"/>
          <w:sz w:val="20"/>
          <w:lang w:val="ro-RO"/>
        </w:rPr>
        <w:t>n</w:t>
      </w:r>
      <w:r w:rsidR="00347A5F">
        <w:rPr>
          <w:color w:val="7F7F7F" w:themeColor="text1" w:themeTint="80"/>
          <w:sz w:val="20"/>
          <w:lang w:val="ro-RO"/>
        </w:rPr>
        <w:t>ge Shop Universitate faci la dreapta).</w:t>
      </w:r>
    </w:p>
    <w:p w:rsidR="00347A5F" w:rsidRPr="00D9580C" w:rsidRDefault="00347A5F" w:rsidP="00441927">
      <w:pPr>
        <w:ind w:left="426"/>
        <w:rPr>
          <w:color w:val="7F7F7F" w:themeColor="text1" w:themeTint="80"/>
          <w:sz w:val="36"/>
          <w:lang w:val="ro-RO"/>
        </w:rPr>
      </w:pPr>
    </w:p>
    <w:p w:rsidR="00760047" w:rsidRDefault="00347A5F" w:rsidP="00760047">
      <w:pPr>
        <w:ind w:left="42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Pare sa nu se fi atins prea des la el, pentru ca de prin 2004 pâna prin 2007 ramasese echipat cu un G3 Medi </w:t>
      </w:r>
      <w:r w:rsidR="00760047">
        <w:rPr>
          <w:color w:val="7F7F7F" w:themeColor="text1" w:themeTint="80"/>
          <w:sz w:val="20"/>
          <w:lang w:val="ro-RO"/>
        </w:rPr>
        <w:t>outdoor</w:t>
      </w:r>
      <w:r>
        <w:rPr>
          <w:color w:val="7F7F7F" w:themeColor="text1" w:themeTint="80"/>
          <w:sz w:val="20"/>
          <w:lang w:val="ro-RO"/>
        </w:rPr>
        <w:t xml:space="preserve"> cu 5/5 TRX ajutat pe partea GSM de un MBO2 cu 4 TRX pe GSM, si 2/2/2 TRX pentru sectoarele DCS</w:t>
      </w:r>
      <w:r w:rsidR="00760047">
        <w:rPr>
          <w:color w:val="7F7F7F" w:themeColor="text1" w:themeTint="80"/>
          <w:sz w:val="20"/>
          <w:lang w:val="ro-RO"/>
        </w:rPr>
        <w:t xml:space="preserve"> ; aceste doua BTS-uri sunt vizibile si acum în poze</w:t>
      </w:r>
      <w:r>
        <w:rPr>
          <w:color w:val="7F7F7F" w:themeColor="text1" w:themeTint="80"/>
          <w:sz w:val="20"/>
          <w:lang w:val="ro-RO"/>
        </w:rPr>
        <w:t>. Este în mod logic legat de BSC-ul de pe Teatrul National (BI0530_TNB1). Acum este în LAC 100</w:t>
      </w:r>
      <w:r w:rsidR="00CE1052">
        <w:rPr>
          <w:color w:val="7F7F7F" w:themeColor="text1" w:themeTint="80"/>
          <w:sz w:val="20"/>
          <w:lang w:val="ro-RO"/>
        </w:rPr>
        <w:t xml:space="preserve">, si mai aflam din lista zonei BU ca </w:t>
      </w:r>
      <w:r w:rsidR="00CE1052" w:rsidRPr="00441927">
        <w:rPr>
          <w:i/>
          <w:color w:val="7F7F7F" w:themeColor="text1" w:themeTint="80"/>
          <w:sz w:val="20"/>
          <w:lang w:val="ro-RO"/>
        </w:rPr>
        <w:t>noaptea nu prea are cine sa-ti dea cheia sau sa-ti dea drumul înauntru</w:t>
      </w:r>
      <w:r w:rsidR="00CE1052">
        <w:rPr>
          <w:color w:val="7F7F7F" w:themeColor="text1" w:themeTint="80"/>
          <w:sz w:val="20"/>
          <w:lang w:val="ro-RO"/>
        </w:rPr>
        <w:t xml:space="preserve"> ! </w:t>
      </w:r>
      <w:r w:rsidR="00CE1052" w:rsidRPr="00CE1052">
        <w:rPr>
          <w:color w:val="7F7F7F" w:themeColor="text1" w:themeTint="80"/>
          <w:sz w:val="20"/>
          <w:lang w:val="ro-RO"/>
        </w:rPr>
        <w:sym w:font="Wingdings" w:char="F04A"/>
      </w:r>
      <w:r w:rsidR="00CE1052">
        <w:rPr>
          <w:color w:val="7F7F7F" w:themeColor="text1" w:themeTint="80"/>
          <w:sz w:val="20"/>
          <w:lang w:val="ro-RO"/>
        </w:rPr>
        <w:t xml:space="preserve"> Saracii de voi..</w:t>
      </w:r>
      <w:r w:rsidR="00760047">
        <w:rPr>
          <w:color w:val="7F7F7F" w:themeColor="text1" w:themeTint="80"/>
          <w:sz w:val="20"/>
          <w:lang w:val="ro-RO"/>
        </w:rPr>
        <w:t>.</w:t>
      </w:r>
    </w:p>
    <w:p w:rsidR="00760047" w:rsidRDefault="00760047" w:rsidP="00760047">
      <w:pPr>
        <w:ind w:left="426"/>
        <w:rPr>
          <w:color w:val="7F7F7F" w:themeColor="text1" w:themeTint="80"/>
          <w:sz w:val="20"/>
          <w:lang w:val="ro-RO"/>
        </w:rPr>
      </w:pPr>
    </w:p>
    <w:p w:rsidR="00760047" w:rsidRPr="00EB2812" w:rsidRDefault="00760047" w:rsidP="00760047">
      <w:pPr>
        <w:ind w:left="426"/>
        <w:rPr>
          <w:lang w:val="ro-RO"/>
        </w:rPr>
      </w:pPr>
      <w:r>
        <w:rPr>
          <w:color w:val="7F7F7F" w:themeColor="text1" w:themeTint="80"/>
          <w:sz w:val="20"/>
          <w:lang w:val="ro-RO"/>
        </w:rPr>
        <w:t>Este echipat cu câte 2 antene Powerwave Dualband/sector, una conectata GSM/DCS, si cealalta GSM/UMTS+TMA (cam asta remarc, când nu au antene Jaybeam cu MHA-ul integrat atunci pun un TMA).</w:t>
      </w:r>
    </w:p>
    <w:sectPr w:rsidR="00760047" w:rsidRPr="00EB2812" w:rsidSect="00FB7DC4">
      <w:pgSz w:w="11906" w:h="16838"/>
      <w:pgMar w:top="1134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numPicBullet w:numPicBulletId="1">
    <w:pict>
      <v:shape id="_x0000_i1029" type="#_x0000_t75" style="width:9pt;height:9pt" o:bullet="t">
        <v:imagedata r:id="rId2" o:title="BD10266_"/>
      </v:shape>
    </w:pict>
  </w:numPicBullet>
  <w:abstractNum w:abstractNumId="0">
    <w:nsid w:val="259B5CED"/>
    <w:multiLevelType w:val="hybridMultilevel"/>
    <w:tmpl w:val="6CB4AC08"/>
    <w:lvl w:ilvl="0" w:tplc="5B66D1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21B15"/>
    <w:rsid w:val="00153104"/>
    <w:rsid w:val="00170DA4"/>
    <w:rsid w:val="001B10C1"/>
    <w:rsid w:val="001F0FB7"/>
    <w:rsid w:val="00235A0C"/>
    <w:rsid w:val="0023749C"/>
    <w:rsid w:val="002477F4"/>
    <w:rsid w:val="002714BF"/>
    <w:rsid w:val="002B0763"/>
    <w:rsid w:val="002B63AA"/>
    <w:rsid w:val="002E1150"/>
    <w:rsid w:val="002E56D9"/>
    <w:rsid w:val="00347A5F"/>
    <w:rsid w:val="003870DE"/>
    <w:rsid w:val="003E71AD"/>
    <w:rsid w:val="004144E3"/>
    <w:rsid w:val="004266CB"/>
    <w:rsid w:val="00441927"/>
    <w:rsid w:val="00453B9D"/>
    <w:rsid w:val="0045446B"/>
    <w:rsid w:val="00481109"/>
    <w:rsid w:val="004B55CA"/>
    <w:rsid w:val="004E534A"/>
    <w:rsid w:val="005366DD"/>
    <w:rsid w:val="005808B2"/>
    <w:rsid w:val="0058598B"/>
    <w:rsid w:val="005A537A"/>
    <w:rsid w:val="005E3A26"/>
    <w:rsid w:val="005E6A58"/>
    <w:rsid w:val="005F1A6A"/>
    <w:rsid w:val="00660196"/>
    <w:rsid w:val="0071154D"/>
    <w:rsid w:val="00760047"/>
    <w:rsid w:val="00773A1B"/>
    <w:rsid w:val="007757A3"/>
    <w:rsid w:val="007A0057"/>
    <w:rsid w:val="007B1D23"/>
    <w:rsid w:val="007E72C5"/>
    <w:rsid w:val="007F2DDF"/>
    <w:rsid w:val="00850634"/>
    <w:rsid w:val="00850743"/>
    <w:rsid w:val="008B1BE8"/>
    <w:rsid w:val="00A20770"/>
    <w:rsid w:val="00A270E1"/>
    <w:rsid w:val="00A778C6"/>
    <w:rsid w:val="00AC3C0F"/>
    <w:rsid w:val="00B0173D"/>
    <w:rsid w:val="00B06778"/>
    <w:rsid w:val="00B878DD"/>
    <w:rsid w:val="00CE1052"/>
    <w:rsid w:val="00D9580C"/>
    <w:rsid w:val="00D977F5"/>
    <w:rsid w:val="00DB477F"/>
    <w:rsid w:val="00DF6EF8"/>
    <w:rsid w:val="00E3619A"/>
    <w:rsid w:val="00E61943"/>
    <w:rsid w:val="00EA04D7"/>
    <w:rsid w:val="00EB2812"/>
    <w:rsid w:val="00ED2DD0"/>
    <w:rsid w:val="00EF25FE"/>
    <w:rsid w:val="00F15A98"/>
    <w:rsid w:val="00F3449F"/>
    <w:rsid w:val="00F35BAB"/>
    <w:rsid w:val="00F407A4"/>
    <w:rsid w:val="00F40D0A"/>
    <w:rsid w:val="00F534DC"/>
    <w:rsid w:val="00F54AF8"/>
    <w:rsid w:val="00F55CFA"/>
    <w:rsid w:val="00FB7DC4"/>
    <w:rsid w:val="00FD45E5"/>
    <w:rsid w:val="00F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28</cp:revision>
  <dcterms:created xsi:type="dcterms:W3CDTF">2010-02-25T19:08:00Z</dcterms:created>
  <dcterms:modified xsi:type="dcterms:W3CDTF">2010-03-12T15:46:00Z</dcterms:modified>
</cp:coreProperties>
</file>