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756" w:rsidRDefault="00AB4756" w:rsidP="0058598B">
      <w:pPr>
        <w:ind w:left="-284"/>
        <w:rPr>
          <w:shadow/>
          <w:noProof/>
          <w:color w:val="7030A0"/>
          <w:lang w:eastAsia="fr-FR"/>
        </w:rPr>
      </w:pPr>
    </w:p>
    <w:p w:rsidR="00B80438" w:rsidRDefault="00DB50FE" w:rsidP="0058598B">
      <w:pPr>
        <w:ind w:left="-284"/>
        <w:rPr>
          <w:shadow/>
          <w:noProof/>
          <w:color w:val="7030A0"/>
          <w:lang w:eastAsia="fr-FR"/>
        </w:rPr>
      </w:pPr>
      <w:r>
        <w:rPr>
          <w:shadow/>
          <w:noProof/>
          <w:color w:val="7030A0"/>
          <w:lang w:eastAsia="fr-FR"/>
        </w:rPr>
        <w:pict>
          <v:rect id="_x0000_s1055" style="position:absolute;left:0;text-align:left;margin-left:-29pt;margin-top:-19.35pt;width:555.15pt;height:37.5pt;z-index:-251654144" fillcolor="#f06" stroked="f" strokecolor="#f06">
            <v:fill r:id="rId7" o:title="noir)" opacity="23593f" o:opacity2="23593f" type="pattern"/>
            <v:textbox>
              <w:txbxContent>
                <w:p w:rsidR="00B80438" w:rsidRPr="00B80438" w:rsidRDefault="00B80438" w:rsidP="00B80438">
                  <w:pPr>
                    <w:rPr>
                      <w:sz w:val="48"/>
                      <w:szCs w:val="48"/>
                    </w:rPr>
                  </w:pPr>
                  <w:r w:rsidRPr="00B80438">
                    <w:rPr>
                      <w:b/>
                      <w:smallCaps/>
                      <w:shadow/>
                      <w:noProof/>
                      <w:color w:val="FF0066"/>
                      <w:sz w:val="48"/>
                      <w:szCs w:val="48"/>
                      <w:lang w:eastAsia="fr-FR"/>
                    </w:rPr>
                    <w:t xml:space="preserve">Mall Militari  MACRO  </w:t>
                  </w:r>
                  <w:r w:rsidRPr="00B80438">
                    <w:rPr>
                      <w:b/>
                      <w:smallCaps/>
                      <w:shadow/>
                      <w:noProof/>
                      <w:color w:val="FF0000"/>
                      <w:sz w:val="48"/>
                      <w:szCs w:val="48"/>
                      <w:lang w:eastAsia="fr-FR"/>
                    </w:rPr>
                    <w:t xml:space="preserve">|  BI_0588_T0 </w:t>
                  </w:r>
                </w:p>
                <w:p w:rsidR="00B80438" w:rsidRPr="00B80438" w:rsidRDefault="00B80438" w:rsidP="00B80438">
                  <w:pPr>
                    <w:rPr>
                      <w:szCs w:val="48"/>
                    </w:rPr>
                  </w:pPr>
                </w:p>
              </w:txbxContent>
            </v:textbox>
          </v:rect>
        </w:pict>
      </w:r>
      <w:r w:rsidR="00B80438">
        <w:rPr>
          <w:shadow/>
          <w:noProof/>
          <w:color w:val="7030A0"/>
          <w:lang w:eastAsia="fr-FR"/>
        </w:rPr>
        <w:drawing>
          <wp:anchor distT="0" distB="0" distL="114300" distR="114300" simplePos="0" relativeHeight="251664384" behindDoc="0" locked="0" layoutInCell="1" allowOverlap="1">
            <wp:simplePos x="0" y="0"/>
            <wp:positionH relativeFrom="column">
              <wp:posOffset>-824230</wp:posOffset>
            </wp:positionH>
            <wp:positionV relativeFrom="paragraph">
              <wp:posOffset>-198120</wp:posOffset>
            </wp:positionV>
            <wp:extent cx="381000" cy="381000"/>
            <wp:effectExtent l="19050" t="0" r="0" b="0"/>
            <wp:wrapNone/>
            <wp:docPr id="14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p>
    <w:p w:rsidR="00B80438" w:rsidRDefault="00B80438" w:rsidP="0058598B">
      <w:pPr>
        <w:ind w:left="-284"/>
        <w:rPr>
          <w:shadow/>
          <w:noProof/>
          <w:color w:val="7030A0"/>
          <w:lang w:eastAsia="fr-FR"/>
        </w:rPr>
      </w:pPr>
    </w:p>
    <w:p w:rsidR="00B80438" w:rsidRPr="00B80438" w:rsidRDefault="00B80438" w:rsidP="00B80438">
      <w:pPr>
        <w:rPr>
          <w:shadow/>
          <w:noProof/>
          <w:color w:val="7030A0"/>
          <w:lang w:val="en-US" w:eastAsia="fr-FR"/>
        </w:rPr>
      </w:pPr>
      <w:r>
        <w:rPr>
          <w:shadow/>
          <w:noProof/>
          <w:color w:val="7030A0"/>
          <w:lang w:val="en-US" w:eastAsia="fr-FR"/>
        </w:rPr>
        <w:t>S</w:t>
      </w:r>
      <w:r w:rsidRPr="00B80438">
        <w:rPr>
          <w:shadow/>
          <w:noProof/>
          <w:color w:val="7030A0"/>
          <w:lang w:val="en-US" w:eastAsia="fr-FR"/>
        </w:rPr>
        <w:t>tr.  Timisoara,  nr.  49,  bloc  CC 6</w:t>
      </w:r>
    </w:p>
    <w:p w:rsidR="00AB4756" w:rsidRPr="00F953B5" w:rsidRDefault="00AB4756" w:rsidP="0058598B">
      <w:pPr>
        <w:ind w:left="-284"/>
        <w:rPr>
          <w:shadow/>
          <w:noProof/>
          <w:color w:val="7030A0"/>
          <w:sz w:val="36"/>
          <w:lang w:val="en-US" w:eastAsia="fr-FR"/>
        </w:rPr>
      </w:pPr>
    </w:p>
    <w:p w:rsidR="00B80438" w:rsidRDefault="002C6033" w:rsidP="00B80438">
      <w:pPr>
        <w:ind w:left="284"/>
        <w:rPr>
          <w:color w:val="595959" w:themeColor="text1" w:themeTint="A6"/>
          <w:sz w:val="20"/>
        </w:rPr>
      </w:pPr>
      <w:r>
        <w:rPr>
          <w:noProof/>
          <w:color w:val="595959" w:themeColor="text1" w:themeTint="A6"/>
          <w:sz w:val="20"/>
          <w:lang w:eastAsia="fr-FR"/>
        </w:rPr>
        <w:drawing>
          <wp:anchor distT="0" distB="0" distL="114300" distR="114300" simplePos="0" relativeHeight="251665408" behindDoc="1" locked="0" layoutInCell="1" allowOverlap="1">
            <wp:simplePos x="0" y="0"/>
            <wp:positionH relativeFrom="column">
              <wp:posOffset>2261870</wp:posOffset>
            </wp:positionH>
            <wp:positionV relativeFrom="paragraph">
              <wp:posOffset>46355</wp:posOffset>
            </wp:positionV>
            <wp:extent cx="4362450" cy="3238500"/>
            <wp:effectExtent l="19050" t="0" r="0" b="0"/>
            <wp:wrapTight wrapText="bothSides">
              <wp:wrapPolygon edited="0">
                <wp:start x="-94" y="0"/>
                <wp:lineTo x="-94" y="21473"/>
                <wp:lineTo x="21600" y="21473"/>
                <wp:lineTo x="21600" y="0"/>
                <wp:lineTo x="-94" y="0"/>
              </wp:wrapPolygon>
            </wp:wrapTight>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362450" cy="3238500"/>
                    </a:xfrm>
                    <a:prstGeom prst="rect">
                      <a:avLst/>
                    </a:prstGeom>
                    <a:noFill/>
                    <a:ln w="9525">
                      <a:noFill/>
                      <a:miter lim="800000"/>
                      <a:headEnd/>
                      <a:tailEnd/>
                    </a:ln>
                  </pic:spPr>
                </pic:pic>
              </a:graphicData>
            </a:graphic>
          </wp:anchor>
        </w:drawing>
      </w:r>
      <w:r w:rsidR="00B80438">
        <w:rPr>
          <w:color w:val="595959" w:themeColor="text1" w:themeTint="A6"/>
          <w:sz w:val="20"/>
        </w:rPr>
        <w:t>Da, este un site construit de cei de la Orange, destul de recent, adica</w:t>
      </w:r>
      <w:r>
        <w:rPr>
          <w:color w:val="595959" w:themeColor="text1" w:themeTint="A6"/>
          <w:sz w:val="20"/>
        </w:rPr>
        <w:t xml:space="preserve"> poate undeva prin </w:t>
      </w:r>
      <w:r w:rsidRPr="002C6033">
        <w:rPr>
          <w:color w:val="7030A0"/>
          <w:sz w:val="20"/>
        </w:rPr>
        <w:t>2004</w:t>
      </w:r>
      <w:r>
        <w:rPr>
          <w:color w:val="595959" w:themeColor="text1" w:themeTint="A6"/>
          <w:sz w:val="20"/>
        </w:rPr>
        <w:t> ? Oricum, pare logic ca acest site sa fi fost construit odata cu construirea noului Mall Palace Romania, deschiderea fiind în anul 2004. In poza de lânga vezi cum arata santierul în mai 2003 (sau mai bine zis a « Circului foamei »), site-ul fiind numit</w:t>
      </w:r>
      <w:r w:rsidR="00F376BA">
        <w:rPr>
          <w:color w:val="595959" w:themeColor="text1" w:themeTint="A6"/>
          <w:sz w:val="20"/>
        </w:rPr>
        <w:t xml:space="preserve"> si</w:t>
      </w:r>
      <w:r>
        <w:rPr>
          <w:color w:val="595959" w:themeColor="text1" w:themeTint="A6"/>
          <w:sz w:val="20"/>
        </w:rPr>
        <w:t xml:space="preserve"> </w:t>
      </w:r>
      <w:r w:rsidRPr="002C6033">
        <w:rPr>
          <w:i/>
          <w:color w:val="595959" w:themeColor="text1" w:themeTint="A6"/>
          <w:sz w:val="20"/>
        </w:rPr>
        <w:t>Mall</w:t>
      </w:r>
      <w:r>
        <w:rPr>
          <w:color w:val="595959" w:themeColor="text1" w:themeTint="A6"/>
          <w:sz w:val="20"/>
        </w:rPr>
        <w:t xml:space="preserve"> Militari…</w:t>
      </w:r>
    </w:p>
    <w:p w:rsidR="002C6033" w:rsidRDefault="002C6033" w:rsidP="00B80438">
      <w:pPr>
        <w:ind w:left="284"/>
        <w:rPr>
          <w:color w:val="595959" w:themeColor="text1" w:themeTint="A6"/>
          <w:sz w:val="20"/>
        </w:rPr>
      </w:pPr>
    </w:p>
    <w:p w:rsidR="002C6033" w:rsidRDefault="002C6033" w:rsidP="00B80438">
      <w:pPr>
        <w:ind w:left="284"/>
        <w:rPr>
          <w:color w:val="595959" w:themeColor="text1" w:themeTint="A6"/>
          <w:sz w:val="20"/>
        </w:rPr>
      </w:pPr>
      <w:r>
        <w:rPr>
          <w:color w:val="595959" w:themeColor="text1" w:themeTint="A6"/>
          <w:sz w:val="20"/>
        </w:rPr>
        <w:t>Din liste aflam ca mai intâi (de la lansare, probabil) a fost echipat cu un MBO2 cu 4/4/4 TRX pentru GSM, si un MBO1 cu 2/2/2 TRX pe partea DCS. A ramas asa pâna prin 2007, când s-a mai marit capacitatea pe DCS, MBO1-ul fiind înlocuit cu un MBO2 cu 4/3/4 TRX.</w:t>
      </w:r>
    </w:p>
    <w:p w:rsidR="002C6033" w:rsidRPr="00AB4756" w:rsidRDefault="002C6033" w:rsidP="00B80438">
      <w:pPr>
        <w:ind w:left="284"/>
        <w:rPr>
          <w:color w:val="595959" w:themeColor="text1" w:themeTint="A6"/>
          <w:sz w:val="40"/>
        </w:rPr>
      </w:pPr>
    </w:p>
    <w:p w:rsidR="002C6033" w:rsidRDefault="002C6033" w:rsidP="00B80438">
      <w:pPr>
        <w:ind w:left="284"/>
        <w:rPr>
          <w:color w:val="595959" w:themeColor="text1" w:themeTint="A6"/>
          <w:sz w:val="20"/>
        </w:rPr>
      </w:pPr>
      <w:r>
        <w:rPr>
          <w:color w:val="595959" w:themeColor="text1" w:themeTint="A6"/>
          <w:sz w:val="20"/>
        </w:rPr>
        <w:t>In mod normal ar trebui sa fie legat de BSC-ul de la Electronica, apoi MSC Pasteur. Nu înteleg însa totusi de ce în lista aceea stranie sunt diferente asa de mari, ca aia acolo spun ca ar avea doua MBI5-uri. Nu stiu de unde au visat asa ceva !</w:t>
      </w:r>
      <w:r w:rsidR="0081241A">
        <w:rPr>
          <w:color w:val="595959" w:themeColor="text1" w:themeTint="A6"/>
          <w:sz w:val="20"/>
        </w:rPr>
        <w:t xml:space="preserve"> Legat de antene, cei de la Orange mixeaza aici antene Jaybeam « clasice », 3G, Slimline Dual si Slimline Triband.</w:t>
      </w:r>
    </w:p>
    <w:p w:rsidR="002C6033" w:rsidRDefault="002C6033" w:rsidP="00B80438">
      <w:pPr>
        <w:ind w:left="284"/>
        <w:rPr>
          <w:color w:val="595959" w:themeColor="text1" w:themeTint="A6"/>
          <w:sz w:val="20"/>
        </w:rPr>
      </w:pPr>
    </w:p>
    <w:p w:rsidR="00B80438" w:rsidRDefault="00B80438" w:rsidP="00AB4756">
      <w:pPr>
        <w:rPr>
          <w:shadow/>
          <w:noProof/>
          <w:color w:val="7030A0"/>
          <w:lang w:eastAsia="fr-FR"/>
        </w:rPr>
      </w:pPr>
    </w:p>
    <w:p w:rsidR="00AB4756" w:rsidRDefault="00AB4756" w:rsidP="00AB4756">
      <w:pPr>
        <w:rPr>
          <w:shadow/>
          <w:noProof/>
          <w:color w:val="7030A0"/>
          <w:lang w:eastAsia="fr-FR"/>
        </w:rPr>
      </w:pPr>
    </w:p>
    <w:p w:rsidR="00AB4756" w:rsidRDefault="00AB4756" w:rsidP="00AB4756">
      <w:pPr>
        <w:rPr>
          <w:shadow/>
          <w:noProof/>
          <w:color w:val="7030A0"/>
          <w:lang w:eastAsia="fr-FR"/>
        </w:rPr>
      </w:pPr>
    </w:p>
    <w:p w:rsidR="00AB4756" w:rsidRDefault="00AB4756" w:rsidP="00AB4756">
      <w:pPr>
        <w:rPr>
          <w:shadow/>
          <w:noProof/>
          <w:color w:val="7030A0"/>
          <w:lang w:eastAsia="fr-FR"/>
        </w:rPr>
      </w:pPr>
    </w:p>
    <w:p w:rsidR="00AB4756" w:rsidRDefault="00AB4756" w:rsidP="00AB4756">
      <w:pPr>
        <w:rPr>
          <w:shadow/>
          <w:noProof/>
          <w:color w:val="7030A0"/>
          <w:lang w:eastAsia="fr-FR"/>
        </w:rPr>
      </w:pPr>
    </w:p>
    <w:p w:rsidR="00AB4756" w:rsidRPr="00B80438" w:rsidRDefault="00AB4756" w:rsidP="00AB4756">
      <w:pPr>
        <w:rPr>
          <w:shadow/>
          <w:noProof/>
          <w:color w:val="7030A0"/>
          <w:lang w:eastAsia="fr-FR"/>
        </w:rPr>
      </w:pPr>
    </w:p>
    <w:p w:rsidR="00B80438" w:rsidRPr="0081241A" w:rsidRDefault="00B80438" w:rsidP="0058598B">
      <w:pPr>
        <w:ind w:left="-284"/>
        <w:rPr>
          <w:shadow/>
          <w:noProof/>
          <w:color w:val="7030A0"/>
          <w:lang w:eastAsia="fr-FR"/>
        </w:rPr>
      </w:pPr>
    </w:p>
    <w:p w:rsidR="00B80438" w:rsidRPr="0081241A" w:rsidRDefault="00B80438" w:rsidP="00B80438">
      <w:pPr>
        <w:tabs>
          <w:tab w:val="left" w:pos="2145"/>
        </w:tabs>
        <w:rPr>
          <w:sz w:val="12"/>
          <w:lang w:eastAsia="fr-FR"/>
        </w:rPr>
      </w:pPr>
    </w:p>
    <w:p w:rsidR="00B80438" w:rsidRPr="0081241A" w:rsidRDefault="00B80438" w:rsidP="00B80438">
      <w:pPr>
        <w:tabs>
          <w:tab w:val="left" w:pos="2145"/>
        </w:tabs>
        <w:rPr>
          <w:lang w:eastAsia="fr-FR"/>
        </w:rPr>
      </w:pPr>
    </w:p>
    <w:p w:rsidR="00B80438" w:rsidRPr="0081241A" w:rsidRDefault="00B80438" w:rsidP="00B80438">
      <w:pPr>
        <w:tabs>
          <w:tab w:val="left" w:pos="2145"/>
        </w:tabs>
        <w:rPr>
          <w:lang w:eastAsia="fr-FR"/>
        </w:rPr>
      </w:pPr>
    </w:p>
    <w:p w:rsidR="00B80438" w:rsidRPr="0081241A" w:rsidRDefault="00B80438" w:rsidP="00B80438">
      <w:pPr>
        <w:tabs>
          <w:tab w:val="left" w:pos="2145"/>
        </w:tabs>
        <w:rPr>
          <w:lang w:eastAsia="fr-FR"/>
        </w:rPr>
      </w:pPr>
    </w:p>
    <w:p w:rsidR="00B80438" w:rsidRPr="00AB4756" w:rsidRDefault="00B80438" w:rsidP="00AB4756">
      <w:pPr>
        <w:rPr>
          <w:color w:val="7030A0"/>
          <w:lang w:val="ro-RO"/>
        </w:rPr>
      </w:pPr>
      <w:r w:rsidRPr="00575390">
        <w:rPr>
          <w:noProof/>
          <w:color w:val="7030A0"/>
          <w:u w:val="single"/>
          <w:lang w:eastAsia="fr-FR"/>
        </w:rPr>
        <w:drawing>
          <wp:anchor distT="0" distB="0" distL="114300" distR="114300" simplePos="0" relativeHeight="251660288" behindDoc="1" locked="0" layoutInCell="1" allowOverlap="1">
            <wp:simplePos x="0" y="0"/>
            <wp:positionH relativeFrom="column">
              <wp:posOffset>-1318895</wp:posOffset>
            </wp:positionH>
            <wp:positionV relativeFrom="paragraph">
              <wp:posOffset>-375919</wp:posOffset>
            </wp:positionV>
            <wp:extent cx="1466850" cy="695325"/>
            <wp:effectExtent l="0" t="381000" r="0" b="37147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rot="16200000">
                      <a:off x="0" y="0"/>
                      <a:ext cx="1466850" cy="695325"/>
                    </a:xfrm>
                    <a:prstGeom prst="rect">
                      <a:avLst/>
                    </a:prstGeom>
                    <a:noFill/>
                    <a:ln w="9525">
                      <a:noFill/>
                      <a:miter lim="800000"/>
                      <a:headEnd/>
                      <a:tailEnd/>
                    </a:ln>
                  </pic:spPr>
                </pic:pic>
              </a:graphicData>
            </a:graphic>
          </wp:anchor>
        </w:drawing>
      </w:r>
      <w:r w:rsidR="00DB50FE" w:rsidRPr="00DB50FE">
        <w:rPr>
          <w:noProof/>
          <w:color w:val="7030A0"/>
          <w:u w:val="single"/>
          <w:lang w:eastAsia="fr-FR"/>
        </w:rPr>
        <w:pict>
          <v:rect id="_x0000_s1054" style="position:absolute;left:0;text-align:left;margin-left:-20pt;margin-top:-48.35pt;width:555.15pt;height:37.5pt;z-index:-251655168;mso-position-horizontal-relative:text;mso-position-vertical-relative:text" fillcolor="#f06" stroked="f" strokecolor="#f06">
            <v:fill r:id="rId7" o:title="noir)" opacity="23593f" o:opacity2="23593f" type="pattern"/>
            <v:textbox style="mso-next-textbox:#_x0000_s1054">
              <w:txbxContent>
                <w:p w:rsidR="00B80438" w:rsidRPr="00452CC3" w:rsidRDefault="0053741D" w:rsidP="00B80438">
                  <w:pPr>
                    <w:rPr>
                      <w:i/>
                      <w:color w:val="C00000"/>
                      <w:sz w:val="48"/>
                      <w:szCs w:val="48"/>
                    </w:rPr>
                  </w:pPr>
                  <w:r w:rsidRPr="00452CC3">
                    <w:rPr>
                      <w:b/>
                      <w:i/>
                      <w:smallCaps/>
                      <w:shadow/>
                      <w:noProof/>
                      <w:color w:val="C00000"/>
                      <w:sz w:val="48"/>
                      <w:szCs w:val="48"/>
                      <w:lang w:eastAsia="fr-FR"/>
                    </w:rPr>
                    <w:t>No name</w:t>
                  </w:r>
                </w:p>
              </w:txbxContent>
            </v:textbox>
          </v:rect>
        </w:pict>
      </w:r>
    </w:p>
    <w:p w:rsidR="00B80438" w:rsidRDefault="00AB4756" w:rsidP="00AB4756">
      <w:pPr>
        <w:pStyle w:val="Default"/>
        <w:jc w:val="both"/>
        <w:rPr>
          <w:i/>
          <w:iCs/>
          <w:color w:val="7030A0"/>
          <w:sz w:val="20"/>
          <w:szCs w:val="20"/>
        </w:rPr>
      </w:pPr>
      <w:r>
        <w:rPr>
          <w:color w:val="595959" w:themeColor="text1" w:themeTint="A6"/>
          <w:sz w:val="20"/>
        </w:rPr>
        <w:t>Nu am nici o idee de când a aparut acest site</w:t>
      </w:r>
      <w:r w:rsidR="00F376BA">
        <w:rPr>
          <w:color w:val="595959" w:themeColor="text1" w:themeTint="A6"/>
          <w:sz w:val="20"/>
        </w:rPr>
        <w:t xml:space="preserve"> (dupa 2004 probabil)</w:t>
      </w:r>
      <w:r>
        <w:rPr>
          <w:color w:val="595959" w:themeColor="text1" w:themeTint="A6"/>
          <w:sz w:val="20"/>
        </w:rPr>
        <w:t xml:space="preserve">, pe ce emite, cum îi zice… Insa are câteva chestii interesante pe el, mai ales dupa ce am gasit câteva poze pe Net, atasate aici pe ultima pagina. Pe unul dintre cele 2 sectoare </w:t>
      </w:r>
      <w:r w:rsidRPr="00AB4756">
        <w:rPr>
          <w:color w:val="595959" w:themeColor="text1" w:themeTint="A6"/>
          <w:sz w:val="20"/>
          <w:szCs w:val="20"/>
        </w:rPr>
        <w:t xml:space="preserve">vizibile în pozele mele este montata o noua antena à la RTC ! Nu este ceva exceptional, iata ce zicea </w:t>
      </w:r>
      <w:r w:rsidRPr="00AB4756">
        <w:rPr>
          <w:i/>
          <w:color w:val="595959" w:themeColor="text1" w:themeTint="A6"/>
          <w:sz w:val="20"/>
          <w:szCs w:val="20"/>
        </w:rPr>
        <w:t>Philips</w:t>
      </w:r>
      <w:r w:rsidRPr="00AB4756">
        <w:rPr>
          <w:color w:val="595959" w:themeColor="text1" w:themeTint="A6"/>
          <w:sz w:val="20"/>
          <w:szCs w:val="20"/>
        </w:rPr>
        <w:t xml:space="preserve"> pe forum asta-vara : </w:t>
      </w:r>
      <w:r w:rsidRPr="00AB4756">
        <w:rPr>
          <w:i/>
          <w:iCs/>
          <w:color w:val="7030A0"/>
          <w:sz w:val="20"/>
          <w:szCs w:val="20"/>
        </w:rPr>
        <w:t>« Ar putea sa le schimbe pentru ca in urma densificarii trebuie sa reduca semnalele parazite in celulele vecine ; antenele vechi de la Zapp, cele Kathrein, nu au tilt electric pe cand cele chinezesti tip Romtelecom au. Suntîin depozit la Zapp de 1,5 ani acum au gasit timp sa le mai schimbe ; Romtelecom le foloseste si el tot pentru ca merg fara probleme. Antenele se pun unde va fi RevA la Zapp de regula, iar cele vechi sunt foarte uzate (au si 15 ani) ! »</w:t>
      </w:r>
    </w:p>
    <w:p w:rsidR="00AB4756" w:rsidRDefault="00AB4756" w:rsidP="00AB4756">
      <w:pPr>
        <w:pStyle w:val="Default"/>
        <w:jc w:val="both"/>
        <w:rPr>
          <w:i/>
          <w:iCs/>
          <w:color w:val="7030A0"/>
          <w:sz w:val="20"/>
          <w:szCs w:val="20"/>
        </w:rPr>
      </w:pPr>
    </w:p>
    <w:p w:rsidR="00F953B5" w:rsidRDefault="00AB4756" w:rsidP="00F953B5">
      <w:pPr>
        <w:pStyle w:val="Default"/>
        <w:jc w:val="both"/>
        <w:rPr>
          <w:iCs/>
          <w:color w:val="595959" w:themeColor="text1" w:themeTint="A6"/>
          <w:sz w:val="20"/>
          <w:szCs w:val="20"/>
        </w:rPr>
      </w:pPr>
      <w:r w:rsidRPr="00AB4756">
        <w:rPr>
          <w:iCs/>
          <w:color w:val="595959" w:themeColor="text1" w:themeTint="A6"/>
          <w:sz w:val="20"/>
          <w:szCs w:val="20"/>
        </w:rPr>
        <w:t>Ce poti vedea în pozele de pe Panoramio ? Deja, ca în februarie 2008 era înca un site CDMA only, câte o antena/sector. Insa marea coinciden</w:t>
      </w:r>
      <w:r>
        <w:rPr>
          <w:iCs/>
          <w:color w:val="595959" w:themeColor="text1" w:themeTint="A6"/>
          <w:sz w:val="20"/>
          <w:szCs w:val="20"/>
        </w:rPr>
        <w:t>ta se produce în poza de pe 2 noie</w:t>
      </w:r>
      <w:r w:rsidRPr="00AB4756">
        <w:rPr>
          <w:iCs/>
          <w:color w:val="595959" w:themeColor="text1" w:themeTint="A6"/>
          <w:sz w:val="20"/>
          <w:szCs w:val="20"/>
        </w:rPr>
        <w:t>mbrie 2008, când vezi ca pe unul din sectoare nu este decât o antena 3G ! La început nu am înteles ce o mai fi si cu poza asta, dar defapt era simplu : a fost facuta în momentul swapuirii vechiului Kathrein cu noua antena</w:t>
      </w:r>
      <w:r w:rsidR="00F953B5">
        <w:rPr>
          <w:iCs/>
          <w:color w:val="595959" w:themeColor="text1" w:themeTint="A6"/>
          <w:sz w:val="20"/>
          <w:szCs w:val="20"/>
        </w:rPr>
        <w:t> !</w:t>
      </w:r>
    </w:p>
    <w:p w:rsidR="00452CC3" w:rsidRDefault="00452CC3" w:rsidP="00F953B5">
      <w:pPr>
        <w:pStyle w:val="Default"/>
        <w:jc w:val="both"/>
        <w:rPr>
          <w:iCs/>
          <w:color w:val="595959" w:themeColor="text1" w:themeTint="A6"/>
          <w:sz w:val="20"/>
          <w:szCs w:val="20"/>
        </w:rPr>
      </w:pPr>
    </w:p>
    <w:p w:rsidR="00452CC3" w:rsidRDefault="00452CC3" w:rsidP="00F953B5">
      <w:pPr>
        <w:pStyle w:val="Default"/>
        <w:jc w:val="both"/>
        <w:rPr>
          <w:iCs/>
          <w:color w:val="595959" w:themeColor="text1" w:themeTint="A6"/>
          <w:sz w:val="20"/>
          <w:szCs w:val="20"/>
        </w:rPr>
      </w:pPr>
      <w:r>
        <w:rPr>
          <w:iCs/>
          <w:color w:val="595959" w:themeColor="text1" w:themeTint="A6"/>
          <w:sz w:val="20"/>
          <w:szCs w:val="20"/>
        </w:rPr>
        <w:t xml:space="preserve">Ma întreb daca nu cumva o fi fost lansat ceva mai târziu, pentru ca nu îl vad pe harta din </w:t>
      </w:r>
      <w:r w:rsidR="00F376BA">
        <w:rPr>
          <w:iCs/>
          <w:color w:val="595959" w:themeColor="text1" w:themeTint="A6"/>
          <w:sz w:val="20"/>
          <w:szCs w:val="20"/>
        </w:rPr>
        <w:t>Q1</w:t>
      </w:r>
      <w:r>
        <w:rPr>
          <w:iCs/>
          <w:color w:val="595959" w:themeColor="text1" w:themeTint="A6"/>
          <w:sz w:val="20"/>
          <w:szCs w:val="20"/>
        </w:rPr>
        <w:t xml:space="preserve"> 2004, care prezinta site-urile EvDo-uite din Bucuresti…</w:t>
      </w:r>
      <w:r w:rsidR="00F376BA">
        <w:rPr>
          <w:iCs/>
          <w:color w:val="595959" w:themeColor="text1" w:themeTint="A6"/>
          <w:sz w:val="20"/>
          <w:szCs w:val="20"/>
        </w:rPr>
        <w:t xml:space="preserve"> Defapt m-i se pare si normal, Mall-ul a fost inaugurat abia în 2004, deci site-ul a venit dupa aceea.</w:t>
      </w:r>
    </w:p>
    <w:p w:rsidR="00F953B5" w:rsidRPr="00F953B5" w:rsidRDefault="00F953B5" w:rsidP="00F953B5">
      <w:pPr>
        <w:sectPr w:rsidR="00F953B5" w:rsidRPr="00F953B5" w:rsidSect="00575390">
          <w:headerReference w:type="default" r:id="rId11"/>
          <w:pgSz w:w="11906" w:h="16838"/>
          <w:pgMar w:top="284" w:right="424" w:bottom="142" w:left="1418" w:header="0" w:footer="737" w:gutter="0"/>
          <w:cols w:space="708"/>
          <w:docGrid w:linePitch="360"/>
        </w:sectPr>
      </w:pPr>
    </w:p>
    <w:p w:rsidR="00E5516E" w:rsidRPr="00F953B5" w:rsidRDefault="00DB50FE" w:rsidP="00F953B5">
      <w:pPr>
        <w:tabs>
          <w:tab w:val="left" w:pos="851"/>
        </w:tabs>
        <w:rPr>
          <w:b/>
          <w:shadow/>
          <w:noProof/>
          <w:color w:val="C00000"/>
          <w:u w:val="single"/>
          <w:lang w:eastAsia="fr-FR"/>
        </w:rPr>
      </w:pPr>
      <w:r w:rsidRPr="00DB50FE">
        <w:rPr>
          <w:shadow/>
          <w:noProof/>
          <w:color w:val="7030A0"/>
          <w:lang w:eastAsia="fr-FR"/>
        </w:rPr>
        <w:lastRenderedPageBreak/>
        <w:pict>
          <v:rect id="_x0000_s1048" style="position:absolute;left:0;text-align:left;margin-left:40.15pt;margin-top:-15.6pt;width:799.6pt;height:37.5pt;z-index:-251658240" fillcolor="#f06" stroked="f" strokecolor="#f06">
            <v:fill r:id="rId7" o:title="noir)" opacity="23593f" o:opacity2="23593f" type="pattern"/>
            <v:textbox style="mso-next-textbox:#_x0000_s1048">
              <w:txbxContent>
                <w:p w:rsidR="00E5516E" w:rsidRPr="00CB0E9B" w:rsidRDefault="00B80438" w:rsidP="00E5516E">
                  <w:pPr>
                    <w:rPr>
                      <w:sz w:val="48"/>
                      <w:szCs w:val="48"/>
                      <w:lang w:val="en-US"/>
                    </w:rPr>
                  </w:pPr>
                  <w:r>
                    <w:rPr>
                      <w:b/>
                      <w:smallCaps/>
                      <w:shadow/>
                      <w:noProof/>
                      <w:color w:val="FF0066"/>
                      <w:sz w:val="48"/>
                      <w:szCs w:val="48"/>
                      <w:lang w:val="en-US" w:eastAsia="fr-FR"/>
                    </w:rPr>
                    <w:t>Lujerului</w:t>
                  </w:r>
                  <w:r w:rsidR="00E5516E" w:rsidRPr="00CB0E9B">
                    <w:rPr>
                      <w:b/>
                      <w:smallCaps/>
                      <w:shadow/>
                      <w:noProof/>
                      <w:color w:val="FF0066"/>
                      <w:sz w:val="48"/>
                      <w:szCs w:val="48"/>
                      <w:lang w:val="en-US" w:eastAsia="fr-FR"/>
                    </w:rPr>
                    <w:t xml:space="preserve">  </w:t>
                  </w:r>
                  <w:r w:rsidR="00E5516E" w:rsidRPr="00CB0E9B">
                    <w:rPr>
                      <w:b/>
                      <w:smallCaps/>
                      <w:shadow/>
                      <w:noProof/>
                      <w:color w:val="FF0000"/>
                      <w:sz w:val="48"/>
                      <w:szCs w:val="48"/>
                      <w:lang w:val="en-US" w:eastAsia="fr-FR"/>
                    </w:rPr>
                    <w:t xml:space="preserve">|  </w:t>
                  </w:r>
                  <w:r w:rsidR="00E5516E">
                    <w:rPr>
                      <w:b/>
                      <w:smallCaps/>
                      <w:shadow/>
                      <w:noProof/>
                      <w:color w:val="FF0000"/>
                      <w:sz w:val="48"/>
                      <w:szCs w:val="48"/>
                      <w:lang w:val="en-US" w:eastAsia="fr-FR"/>
                    </w:rPr>
                    <w:t>BU</w:t>
                  </w:r>
                  <w:r>
                    <w:rPr>
                      <w:b/>
                      <w:smallCaps/>
                      <w:shadow/>
                      <w:noProof/>
                      <w:color w:val="FF0000"/>
                      <w:sz w:val="48"/>
                      <w:szCs w:val="48"/>
                      <w:lang w:val="en-US" w:eastAsia="fr-FR"/>
                    </w:rPr>
                    <w:t>237</w:t>
                  </w:r>
                  <w:r w:rsidR="00E5516E">
                    <w:rPr>
                      <w:b/>
                      <w:smallCaps/>
                      <w:shadow/>
                      <w:noProof/>
                      <w:color w:val="FF0000"/>
                      <w:sz w:val="48"/>
                      <w:szCs w:val="48"/>
                      <w:lang w:val="en-US" w:eastAsia="fr-FR"/>
                    </w:rPr>
                    <w:t xml:space="preserve"> </w:t>
                  </w:r>
                </w:p>
              </w:txbxContent>
            </v:textbox>
          </v:rect>
        </w:pict>
      </w:r>
    </w:p>
    <w:p w:rsidR="00F953B5" w:rsidRDefault="00F953B5" w:rsidP="00F953B5">
      <w:pPr>
        <w:tabs>
          <w:tab w:val="left" w:pos="1350"/>
        </w:tabs>
        <w:rPr>
          <w:shadow/>
          <w:noProof/>
          <w:color w:val="7030A0"/>
          <w:lang w:eastAsia="fr-FR"/>
        </w:rPr>
      </w:pPr>
    </w:p>
    <w:p w:rsidR="00F953B5" w:rsidRPr="00F953B5" w:rsidRDefault="00F953B5" w:rsidP="00F953B5">
      <w:pPr>
        <w:tabs>
          <w:tab w:val="left" w:pos="1134"/>
        </w:tabs>
        <w:ind w:left="1134" w:firstLine="142"/>
        <w:rPr>
          <w:b/>
          <w:shadow/>
          <w:noProof/>
          <w:color w:val="C00000"/>
          <w:u w:val="single"/>
          <w:lang w:eastAsia="fr-FR"/>
        </w:rPr>
      </w:pPr>
      <w:r>
        <w:rPr>
          <w:b/>
          <w:shadow/>
          <w:noProof/>
          <w:color w:val="C00000"/>
          <w:lang w:eastAsia="fr-FR"/>
        </w:rPr>
        <w:drawing>
          <wp:anchor distT="0" distB="0" distL="114300" distR="114300" simplePos="0" relativeHeight="251671552" behindDoc="0" locked="0" layoutInCell="1" allowOverlap="1">
            <wp:simplePos x="0" y="0"/>
            <wp:positionH relativeFrom="column">
              <wp:posOffset>-894715</wp:posOffset>
            </wp:positionH>
            <wp:positionV relativeFrom="paragraph">
              <wp:posOffset>190500</wp:posOffset>
            </wp:positionV>
            <wp:extent cx="2133600" cy="561975"/>
            <wp:effectExtent l="0" t="781050" r="0" b="771525"/>
            <wp:wrapNone/>
            <wp:docPr id="13" name="Image 1"/>
            <wp:cNvGraphicFramePr/>
            <a:graphic xmlns:a="http://schemas.openxmlformats.org/drawingml/2006/main">
              <a:graphicData uri="http://schemas.openxmlformats.org/drawingml/2006/picture">
                <pic:pic xmlns:pic="http://schemas.openxmlformats.org/drawingml/2006/picture">
                  <pic:nvPicPr>
                    <pic:cNvPr id="80116" name="Picture 86"/>
                    <pic:cNvPicPr>
                      <a:picLocks noChangeAspect="1" noChangeArrowheads="1"/>
                    </pic:cNvPicPr>
                  </pic:nvPicPr>
                  <pic:blipFill>
                    <a:blip r:embed="rId12" cstate="print"/>
                    <a:stretch>
                      <a:fillRect/>
                    </a:stretch>
                  </pic:blipFill>
                  <pic:spPr bwMode="auto">
                    <a:xfrm rot="16200000">
                      <a:off x="0" y="0"/>
                      <a:ext cx="2133600" cy="561975"/>
                    </a:xfrm>
                    <a:prstGeom prst="rect">
                      <a:avLst/>
                    </a:prstGeom>
                    <a:noFill/>
                    <a:ln>
                      <a:noFill/>
                    </a:ln>
                  </pic:spPr>
                </pic:pic>
              </a:graphicData>
            </a:graphic>
          </wp:anchor>
        </w:drawing>
      </w:r>
      <w:r w:rsidRPr="007E12BA">
        <w:rPr>
          <w:b/>
          <w:shadow/>
          <w:noProof/>
          <w:color w:val="C00000"/>
          <w:lang w:eastAsia="fr-FR"/>
        </w:rPr>
        <w:t xml:space="preserve">ESTE DOAR O </w:t>
      </w:r>
      <w:r w:rsidRPr="00AB4756">
        <w:rPr>
          <w:b/>
          <w:shadow/>
          <w:noProof/>
          <w:color w:val="C00000"/>
          <w:u w:val="single"/>
          <w:lang w:eastAsia="fr-FR"/>
        </w:rPr>
        <w:t>SUPOZITIE !</w:t>
      </w:r>
    </w:p>
    <w:p w:rsidR="00F953B5" w:rsidRPr="00F953B5" w:rsidRDefault="00F953B5" w:rsidP="00F953B5">
      <w:pPr>
        <w:tabs>
          <w:tab w:val="left" w:pos="1350"/>
        </w:tabs>
        <w:rPr>
          <w:shadow/>
          <w:noProof/>
          <w:color w:val="7030A0"/>
          <w:sz w:val="32"/>
          <w:lang w:eastAsia="fr-FR"/>
        </w:rPr>
      </w:pPr>
    </w:p>
    <w:p w:rsidR="004E16E5" w:rsidRDefault="004310D5" w:rsidP="00F67EE4">
      <w:pPr>
        <w:tabs>
          <w:tab w:val="left" w:pos="16412"/>
        </w:tabs>
        <w:ind w:left="1701" w:right="110"/>
        <w:rPr>
          <w:noProof/>
          <w:color w:val="7F7F7F" w:themeColor="text1" w:themeTint="80"/>
          <w:sz w:val="20"/>
          <w:lang w:eastAsia="fr-FR"/>
        </w:rPr>
      </w:pPr>
      <w:r>
        <w:rPr>
          <w:noProof/>
          <w:color w:val="7F7F7F" w:themeColor="text1" w:themeTint="80"/>
          <w:sz w:val="20"/>
          <w:lang w:eastAsia="fr-FR"/>
        </w:rPr>
        <w:t xml:space="preserve">Da, nu am nici cea mai mica idee care o fi ID-ul site-ului. </w:t>
      </w:r>
      <w:r w:rsidRPr="00F67EE4">
        <w:rPr>
          <w:noProof/>
          <w:color w:val="7F7F7F" w:themeColor="text1" w:themeTint="80"/>
          <w:sz w:val="20"/>
          <w:lang w:eastAsia="fr-FR"/>
        </w:rPr>
        <w:t xml:space="preserve">M-am uitat putin în </w:t>
      </w:r>
      <w:r w:rsidRPr="00F376BA">
        <w:rPr>
          <w:i/>
          <w:noProof/>
          <w:color w:val="7F7F7F" w:themeColor="text1" w:themeTint="80"/>
          <w:sz w:val="20"/>
          <w:lang w:eastAsia="fr-FR"/>
        </w:rPr>
        <w:t>printscreen</w:t>
      </w:r>
      <w:r w:rsidRPr="00F67EE4">
        <w:rPr>
          <w:noProof/>
          <w:color w:val="7F7F7F" w:themeColor="text1" w:themeTint="80"/>
          <w:sz w:val="20"/>
          <w:lang w:eastAsia="fr-FR"/>
        </w:rPr>
        <w:t xml:space="preserve">-ul CellView, si am vazut acest BU237 </w:t>
      </w:r>
      <w:r w:rsidRPr="00F67EE4">
        <w:rPr>
          <w:smallCaps/>
          <w:noProof/>
          <w:color w:val="7F7F7F" w:themeColor="text1" w:themeTint="80"/>
          <w:sz w:val="20"/>
          <w:lang w:eastAsia="fr-FR"/>
        </w:rPr>
        <w:t>Lujerului</w:t>
      </w:r>
      <w:r w:rsidRPr="00F67EE4">
        <w:rPr>
          <w:noProof/>
          <w:color w:val="7F7F7F" w:themeColor="text1" w:themeTint="80"/>
          <w:sz w:val="20"/>
          <w:lang w:eastAsia="fr-FR"/>
        </w:rPr>
        <w:t xml:space="preserve">, asa ca ar putea fi aici (Str. </w:t>
      </w:r>
      <w:r w:rsidRPr="004310D5">
        <w:rPr>
          <w:noProof/>
          <w:color w:val="7F7F7F" w:themeColor="text1" w:themeTint="80"/>
          <w:sz w:val="20"/>
          <w:lang w:eastAsia="fr-FR"/>
        </w:rPr>
        <w:t xml:space="preserve">Lujerului pleaca de aici si ajunge la Cora… site-ul Zapp de acolo fiind numit tot </w:t>
      </w:r>
      <w:r w:rsidRPr="004310D5">
        <w:rPr>
          <w:smallCaps/>
          <w:noProof/>
          <w:color w:val="7F7F7F" w:themeColor="text1" w:themeTint="80"/>
          <w:sz w:val="20"/>
          <w:lang w:eastAsia="fr-FR"/>
        </w:rPr>
        <w:t>Lujerului</w:t>
      </w:r>
      <w:r w:rsidRPr="004310D5">
        <w:rPr>
          <w:noProof/>
          <w:color w:val="7F7F7F" w:themeColor="text1" w:themeTint="80"/>
          <w:sz w:val="20"/>
          <w:lang w:eastAsia="fr-FR"/>
        </w:rPr>
        <w:t>).</w:t>
      </w:r>
    </w:p>
    <w:p w:rsidR="007E12BA" w:rsidRPr="007E12BA" w:rsidRDefault="007E12BA" w:rsidP="00F67EE4">
      <w:pPr>
        <w:ind w:left="1701" w:right="110"/>
        <w:rPr>
          <w:noProof/>
          <w:color w:val="7F7F7F" w:themeColor="text1" w:themeTint="80"/>
          <w:sz w:val="16"/>
          <w:lang w:eastAsia="fr-FR"/>
        </w:rPr>
      </w:pPr>
    </w:p>
    <w:p w:rsidR="007E12BA" w:rsidRDefault="007E12BA" w:rsidP="00F67EE4">
      <w:pPr>
        <w:ind w:left="1701" w:right="110"/>
        <w:rPr>
          <w:noProof/>
          <w:color w:val="7F7F7F" w:themeColor="text1" w:themeTint="80"/>
          <w:sz w:val="20"/>
          <w:lang w:eastAsia="fr-FR"/>
        </w:rPr>
      </w:pPr>
      <w:r>
        <w:rPr>
          <w:noProof/>
          <w:color w:val="7F7F7F" w:themeColor="text1" w:themeTint="80"/>
          <w:sz w:val="20"/>
          <w:lang w:eastAsia="fr-FR"/>
        </w:rPr>
        <w:t xml:space="preserve">Bun, aici avem un solid site construit de Cosmote, care ar putea sa fi fost </w:t>
      </w:r>
      <w:r w:rsidR="00F376BA">
        <w:rPr>
          <w:noProof/>
          <w:color w:val="7F7F7F" w:themeColor="text1" w:themeTint="80"/>
          <w:sz w:val="20"/>
          <w:lang w:eastAsia="fr-FR"/>
        </w:rPr>
        <w:t>lansat</w:t>
      </w:r>
      <w:r>
        <w:rPr>
          <w:noProof/>
          <w:color w:val="7F7F7F" w:themeColor="text1" w:themeTint="80"/>
          <w:sz w:val="20"/>
          <w:lang w:eastAsia="fr-FR"/>
        </w:rPr>
        <w:t xml:space="preserve"> la începutul verii 2006. Câte 2 Andrew-uri pe fiecare sector (una conectata EGSM/DCS, cealalta doar DCS), toate cu TMA-uri deci ; si doua vechisoare MW-uri Ericsson, unul de 0.3 si celalalt de 0.6m. Vad ca are capacitati destul de importante instalate pe el (de aceea probabil si utilizeaza doua antene pe DCS, sa împarta mai bine TRX-urile pe ele), pentru ca se pot</w:t>
      </w:r>
      <w:r w:rsidR="00F376BA">
        <w:rPr>
          <w:noProof/>
          <w:color w:val="7F7F7F" w:themeColor="text1" w:themeTint="80"/>
          <w:sz w:val="20"/>
          <w:lang w:eastAsia="fr-FR"/>
        </w:rPr>
        <w:t xml:space="preserve"> vedea acolo sus 3 RBS-uri 2106 !</w:t>
      </w:r>
    </w:p>
    <w:p w:rsidR="007E12BA" w:rsidRPr="007E12BA" w:rsidRDefault="007E12BA" w:rsidP="00F67EE4">
      <w:pPr>
        <w:ind w:left="1701" w:right="110"/>
        <w:rPr>
          <w:color w:val="7F7F7F" w:themeColor="text1" w:themeTint="80"/>
          <w:sz w:val="16"/>
        </w:rPr>
      </w:pPr>
    </w:p>
    <w:p w:rsidR="007E12BA" w:rsidRPr="007E12BA" w:rsidRDefault="007E12BA" w:rsidP="00F67EE4">
      <w:pPr>
        <w:ind w:left="1701" w:right="110"/>
        <w:rPr>
          <w:color w:val="7F7F7F" w:themeColor="text1" w:themeTint="80"/>
          <w:sz w:val="20"/>
        </w:rPr>
      </w:pPr>
      <w:r w:rsidRPr="007E12BA">
        <w:rPr>
          <w:color w:val="7F7F7F" w:themeColor="text1" w:themeTint="80"/>
          <w:sz w:val="20"/>
        </w:rPr>
        <w:t>Ah, ba da, si pot sa-ti mai spun ca în iulie 2008 era în LAC 1040 (dupa lista lor de site-uri).</w:t>
      </w:r>
    </w:p>
    <w:p w:rsidR="004E16E5" w:rsidRPr="004310D5" w:rsidRDefault="004E16E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DB50FE" w:rsidP="004E16E5">
      <w:pPr>
        <w:tabs>
          <w:tab w:val="left" w:pos="2145"/>
        </w:tabs>
        <w:rPr>
          <w:lang w:eastAsia="fr-FR"/>
        </w:rPr>
      </w:pPr>
      <w:r>
        <w:rPr>
          <w:noProof/>
          <w:lang w:eastAsia="fr-FR"/>
        </w:rPr>
        <w:pict>
          <v:shapetype id="_x0000_t202" coordsize="21600,21600" o:spt="202" path="m,l,21600r21600,l21600,xe">
            <v:stroke joinstyle="miter"/>
            <v:path gradientshapeok="t" o:connecttype="rect"/>
          </v:shapetype>
          <v:shape id="_x0000_s1057" type="#_x0000_t202" style="position:absolute;left:0;text-align:left;margin-left:750.65pt;margin-top:12.6pt;width:73.1pt;height:22.65pt;z-index:251669504;mso-height-percent:200;mso-height-percent:200;mso-width-relative:margin;mso-height-relative:margin" fillcolor="white [3212]" stroked="f" strokecolor="red">
            <v:fill opacity="40632f"/>
            <v:stroke dashstyle="dash"/>
            <v:textbox style="mso-next-textbox:#_x0000_s1057;mso-fit-shape-to-text:t">
              <w:txbxContent>
                <w:p w:rsidR="00F953B5" w:rsidRPr="00B06778" w:rsidRDefault="00F953B5" w:rsidP="00F953B5">
                  <w:pPr>
                    <w:jc w:val="center"/>
                    <w:rPr>
                      <w:b/>
                      <w:smallCaps/>
                      <w:shadow/>
                      <w:color w:val="FF0000"/>
                    </w:rPr>
                  </w:pPr>
                  <w:r>
                    <w:rPr>
                      <w:b/>
                      <w:smallCaps/>
                      <w:shadow/>
                      <w:color w:val="FF0000"/>
                    </w:rPr>
                    <w:t>8 / 02 / 2008</w:t>
                  </w:r>
                </w:p>
              </w:txbxContent>
            </v:textbox>
          </v:shape>
        </w:pict>
      </w:r>
      <w:r w:rsidR="00F953B5">
        <w:rPr>
          <w:noProof/>
          <w:lang w:eastAsia="fr-FR"/>
        </w:rPr>
        <w:drawing>
          <wp:anchor distT="0" distB="0" distL="114300" distR="114300" simplePos="0" relativeHeight="251666432" behindDoc="1" locked="0" layoutInCell="1" allowOverlap="1">
            <wp:simplePos x="0" y="0"/>
            <wp:positionH relativeFrom="column">
              <wp:posOffset>-218187</wp:posOffset>
            </wp:positionH>
            <wp:positionV relativeFrom="paragraph">
              <wp:posOffset>83820</wp:posOffset>
            </wp:positionV>
            <wp:extent cx="10739755" cy="3762375"/>
            <wp:effectExtent l="19050" t="0" r="4445" b="0"/>
            <wp:wrapNone/>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tretch>
                      <a:fillRect/>
                    </a:stretch>
                  </pic:blipFill>
                  <pic:spPr bwMode="auto">
                    <a:xfrm>
                      <a:off x="0" y="0"/>
                      <a:ext cx="10739755" cy="3762375"/>
                    </a:xfrm>
                    <a:prstGeom prst="rect">
                      <a:avLst/>
                    </a:prstGeom>
                    <a:noFill/>
                    <a:ln w="9525">
                      <a:noFill/>
                      <a:miter lim="800000"/>
                      <a:headEnd/>
                      <a:tailEnd/>
                    </a:ln>
                  </pic:spPr>
                </pic:pic>
              </a:graphicData>
            </a:graphic>
          </wp:anchor>
        </w:drawing>
      </w: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Default="00F953B5" w:rsidP="004E16E5">
      <w:pPr>
        <w:tabs>
          <w:tab w:val="left" w:pos="2145"/>
        </w:tabs>
        <w:rPr>
          <w:lang w:eastAsia="fr-FR"/>
        </w:rPr>
      </w:pPr>
    </w:p>
    <w:p w:rsidR="00F953B5" w:rsidRPr="004310D5" w:rsidRDefault="00F953B5" w:rsidP="004E16E5">
      <w:pPr>
        <w:tabs>
          <w:tab w:val="left" w:pos="2145"/>
        </w:tabs>
        <w:rPr>
          <w:lang w:eastAsia="fr-FR"/>
        </w:rPr>
      </w:pPr>
    </w:p>
    <w:p w:rsidR="00AB4756" w:rsidRPr="004310D5" w:rsidRDefault="00AB4756" w:rsidP="004E16E5">
      <w:pPr>
        <w:tabs>
          <w:tab w:val="left" w:pos="2145"/>
        </w:tabs>
        <w:rPr>
          <w:lang w:eastAsia="fr-FR"/>
        </w:rPr>
      </w:pPr>
    </w:p>
    <w:p w:rsidR="00AB4756" w:rsidRPr="004310D5" w:rsidRDefault="00DB50FE" w:rsidP="004E16E5">
      <w:pPr>
        <w:tabs>
          <w:tab w:val="left" w:pos="2145"/>
        </w:tabs>
        <w:rPr>
          <w:lang w:eastAsia="fr-FR"/>
        </w:rPr>
      </w:pPr>
      <w:r>
        <w:rPr>
          <w:noProof/>
          <w:lang w:eastAsia="fr-FR"/>
        </w:rPr>
        <w:pict>
          <v:shape id="_x0000_s1056" type="#_x0000_t202" style="position:absolute;left:0;text-align:left;margin-left:681.35pt;margin-top:6.8pt;width:73.1pt;height:22.65pt;z-index:251668480;mso-height-percent:200;mso-height-percent:200;mso-width-relative:margin;mso-height-relative:margin" fillcolor="white [3212]" stroked="f" strokecolor="red">
            <v:fill opacity="40632f"/>
            <v:stroke dashstyle="dash"/>
            <v:textbox style="mso-next-textbox:#_x0000_s1056;mso-fit-shape-to-text:t">
              <w:txbxContent>
                <w:p w:rsidR="007E12BA" w:rsidRPr="00B06778" w:rsidRDefault="00F953B5" w:rsidP="007E12BA">
                  <w:pPr>
                    <w:jc w:val="center"/>
                    <w:rPr>
                      <w:b/>
                      <w:smallCaps/>
                      <w:shadow/>
                      <w:color w:val="FF0000"/>
                    </w:rPr>
                  </w:pPr>
                  <w:r>
                    <w:rPr>
                      <w:b/>
                      <w:smallCaps/>
                      <w:shadow/>
                      <w:color w:val="FF0000"/>
                    </w:rPr>
                    <w:t>2 / 11 / 2008</w:t>
                  </w:r>
                </w:p>
              </w:txbxContent>
            </v:textbox>
          </v:shape>
        </w:pict>
      </w:r>
      <w:r w:rsidR="00F953B5">
        <w:rPr>
          <w:noProof/>
          <w:lang w:eastAsia="fr-FR"/>
        </w:rPr>
        <w:drawing>
          <wp:anchor distT="0" distB="0" distL="114300" distR="114300" simplePos="0" relativeHeight="251667456" behindDoc="1" locked="0" layoutInCell="1" allowOverlap="1">
            <wp:simplePos x="0" y="0"/>
            <wp:positionH relativeFrom="column">
              <wp:posOffset>810260</wp:posOffset>
            </wp:positionH>
            <wp:positionV relativeFrom="paragraph">
              <wp:posOffset>67310</wp:posOffset>
            </wp:positionV>
            <wp:extent cx="8829675" cy="3933825"/>
            <wp:effectExtent l="19050" t="0" r="9525" b="0"/>
            <wp:wrapNone/>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tretch>
                      <a:fillRect/>
                    </a:stretch>
                  </pic:blipFill>
                  <pic:spPr bwMode="auto">
                    <a:xfrm>
                      <a:off x="0" y="0"/>
                      <a:ext cx="8829675" cy="3933825"/>
                    </a:xfrm>
                    <a:prstGeom prst="rect">
                      <a:avLst/>
                    </a:prstGeom>
                    <a:noFill/>
                    <a:ln w="9525">
                      <a:noFill/>
                      <a:miter lim="800000"/>
                      <a:headEnd/>
                      <a:tailEnd/>
                    </a:ln>
                  </pic:spPr>
                </pic:pic>
              </a:graphicData>
            </a:graphic>
          </wp:anchor>
        </w:drawing>
      </w:r>
    </w:p>
    <w:p w:rsidR="00B80438" w:rsidRDefault="00B80438" w:rsidP="00575390">
      <w:pPr>
        <w:ind w:left="426" w:right="-1"/>
        <w:rPr>
          <w:lang w:eastAsia="fr-FR"/>
        </w:rPr>
      </w:pPr>
    </w:p>
    <w:p w:rsidR="007E12BA" w:rsidRDefault="007E12BA" w:rsidP="00B80438">
      <w:pPr>
        <w:rPr>
          <w:lang w:eastAsia="fr-FR"/>
        </w:rPr>
      </w:pPr>
    </w:p>
    <w:p w:rsidR="007E12BA" w:rsidRDefault="007E12BA" w:rsidP="00B80438">
      <w:pPr>
        <w:rPr>
          <w:lang w:eastAsia="fr-FR"/>
        </w:rPr>
      </w:pPr>
    </w:p>
    <w:p w:rsidR="007E12BA" w:rsidRDefault="007E12BA" w:rsidP="00B80438">
      <w:pPr>
        <w:rPr>
          <w:lang w:eastAsia="fr-FR"/>
        </w:rPr>
      </w:pPr>
    </w:p>
    <w:p w:rsidR="007E12BA" w:rsidRDefault="007E12BA" w:rsidP="00B80438">
      <w:pPr>
        <w:rPr>
          <w:lang w:eastAsia="fr-FR"/>
        </w:rPr>
      </w:pPr>
    </w:p>
    <w:p w:rsidR="007E12BA" w:rsidRDefault="007E12BA" w:rsidP="00B80438">
      <w:pPr>
        <w:rPr>
          <w:lang w:eastAsia="fr-FR"/>
        </w:rPr>
      </w:pPr>
    </w:p>
    <w:p w:rsidR="007E12BA" w:rsidRDefault="007E12BA" w:rsidP="00B80438">
      <w:pPr>
        <w:rPr>
          <w:lang w:eastAsia="fr-FR"/>
        </w:rPr>
      </w:pPr>
    </w:p>
    <w:p w:rsidR="007E12BA" w:rsidRDefault="007E12BA" w:rsidP="00B80438">
      <w:pPr>
        <w:rPr>
          <w:lang w:eastAsia="fr-FR"/>
        </w:rPr>
      </w:pPr>
    </w:p>
    <w:p w:rsidR="00B80438" w:rsidRPr="00B80438" w:rsidRDefault="00B80438" w:rsidP="00F953B5">
      <w:pPr>
        <w:jc w:val="left"/>
        <w:rPr>
          <w:lang w:eastAsia="fr-FR"/>
        </w:rPr>
      </w:pPr>
    </w:p>
    <w:sectPr w:rsidR="00B80438" w:rsidRPr="00B80438" w:rsidSect="00F953B5">
      <w:pgSz w:w="16838" w:h="11906" w:orient="landscape"/>
      <w:pgMar w:top="425" w:right="142" w:bottom="1418" w:left="284" w:header="0"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DB2" w:rsidRDefault="00380DB2" w:rsidP="00C46662">
      <w:pPr>
        <w:spacing w:line="240" w:lineRule="auto"/>
      </w:pPr>
      <w:r>
        <w:separator/>
      </w:r>
    </w:p>
  </w:endnote>
  <w:endnote w:type="continuationSeparator" w:id="0">
    <w:p w:rsidR="00380DB2" w:rsidRDefault="00380DB2" w:rsidP="00C4666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DB2" w:rsidRDefault="00380DB2" w:rsidP="00C46662">
      <w:pPr>
        <w:spacing w:line="240" w:lineRule="auto"/>
      </w:pPr>
      <w:r>
        <w:separator/>
      </w:r>
    </w:p>
  </w:footnote>
  <w:footnote w:type="continuationSeparator" w:id="0">
    <w:p w:rsidR="00380DB2" w:rsidRDefault="00380DB2" w:rsidP="00C4666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662" w:rsidRDefault="00C46662">
    <w:pPr>
      <w:pStyle w:val="En-tte"/>
    </w:pPr>
  </w:p>
  <w:p w:rsidR="00C46662" w:rsidRDefault="00C4666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70120"/>
    <w:multiLevelType w:val="hybridMultilevel"/>
    <w:tmpl w:val="A2168F92"/>
    <w:lvl w:ilvl="0" w:tplc="260E30F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
    <w:nsid w:val="4A561187"/>
    <w:multiLevelType w:val="multilevel"/>
    <w:tmpl w:val="3A82D5CE"/>
    <w:lvl w:ilvl="0">
      <w:start w:val="1"/>
      <w:numFmt w:val="bullet"/>
      <w:lvlText w:val=""/>
      <w:lvlJc w:val="left"/>
      <w:pPr>
        <w:tabs>
          <w:tab w:val="num" w:pos="720"/>
        </w:tabs>
        <w:ind w:left="720" w:hanging="360"/>
      </w:pPr>
      <w:rPr>
        <w:rFonts w:ascii="Wingdings" w:hAnsi="Wingdings"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53B9D"/>
    <w:rsid w:val="00075D5B"/>
    <w:rsid w:val="000C1360"/>
    <w:rsid w:val="000D6F12"/>
    <w:rsid w:val="000F101E"/>
    <w:rsid w:val="0011389C"/>
    <w:rsid w:val="00142971"/>
    <w:rsid w:val="00152447"/>
    <w:rsid w:val="001738A8"/>
    <w:rsid w:val="0024693D"/>
    <w:rsid w:val="002546DB"/>
    <w:rsid w:val="002A113E"/>
    <w:rsid w:val="002A6730"/>
    <w:rsid w:val="002C6033"/>
    <w:rsid w:val="002D68D6"/>
    <w:rsid w:val="00303796"/>
    <w:rsid w:val="00380DB2"/>
    <w:rsid w:val="003847B5"/>
    <w:rsid w:val="00385530"/>
    <w:rsid w:val="003F752A"/>
    <w:rsid w:val="004144E3"/>
    <w:rsid w:val="004154CB"/>
    <w:rsid w:val="004310D5"/>
    <w:rsid w:val="00442D63"/>
    <w:rsid w:val="00452CC3"/>
    <w:rsid w:val="00453B9D"/>
    <w:rsid w:val="004B1A8D"/>
    <w:rsid w:val="004E16E5"/>
    <w:rsid w:val="004F4CB6"/>
    <w:rsid w:val="00504221"/>
    <w:rsid w:val="0052205E"/>
    <w:rsid w:val="0053741D"/>
    <w:rsid w:val="0056230F"/>
    <w:rsid w:val="00575390"/>
    <w:rsid w:val="0058598B"/>
    <w:rsid w:val="005E6A58"/>
    <w:rsid w:val="006471CD"/>
    <w:rsid w:val="0068616F"/>
    <w:rsid w:val="006B4C25"/>
    <w:rsid w:val="006D5D38"/>
    <w:rsid w:val="006F19BD"/>
    <w:rsid w:val="00773A1B"/>
    <w:rsid w:val="0077517B"/>
    <w:rsid w:val="007B002B"/>
    <w:rsid w:val="007B3B43"/>
    <w:rsid w:val="007E12BA"/>
    <w:rsid w:val="0081241A"/>
    <w:rsid w:val="008703A5"/>
    <w:rsid w:val="00883D8E"/>
    <w:rsid w:val="008A3B7F"/>
    <w:rsid w:val="008B1BE8"/>
    <w:rsid w:val="008B29B2"/>
    <w:rsid w:val="00944E3F"/>
    <w:rsid w:val="009932F0"/>
    <w:rsid w:val="00A04142"/>
    <w:rsid w:val="00A270E1"/>
    <w:rsid w:val="00A45F8A"/>
    <w:rsid w:val="00A778C6"/>
    <w:rsid w:val="00A90417"/>
    <w:rsid w:val="00A946E4"/>
    <w:rsid w:val="00AB1671"/>
    <w:rsid w:val="00AB4756"/>
    <w:rsid w:val="00AF4033"/>
    <w:rsid w:val="00B00B85"/>
    <w:rsid w:val="00B14592"/>
    <w:rsid w:val="00B20999"/>
    <w:rsid w:val="00B80438"/>
    <w:rsid w:val="00BB07C7"/>
    <w:rsid w:val="00BB1CBE"/>
    <w:rsid w:val="00BD2997"/>
    <w:rsid w:val="00BE6717"/>
    <w:rsid w:val="00C421DC"/>
    <w:rsid w:val="00C46662"/>
    <w:rsid w:val="00C87F18"/>
    <w:rsid w:val="00C95BFF"/>
    <w:rsid w:val="00CB0E9B"/>
    <w:rsid w:val="00CB2861"/>
    <w:rsid w:val="00CD5113"/>
    <w:rsid w:val="00CE6037"/>
    <w:rsid w:val="00D0022D"/>
    <w:rsid w:val="00D2347C"/>
    <w:rsid w:val="00D44814"/>
    <w:rsid w:val="00D7382B"/>
    <w:rsid w:val="00D859B8"/>
    <w:rsid w:val="00DB50FE"/>
    <w:rsid w:val="00DC6F50"/>
    <w:rsid w:val="00DD7785"/>
    <w:rsid w:val="00E15E34"/>
    <w:rsid w:val="00E53805"/>
    <w:rsid w:val="00E5516E"/>
    <w:rsid w:val="00E61943"/>
    <w:rsid w:val="00E97672"/>
    <w:rsid w:val="00EE4849"/>
    <w:rsid w:val="00F15A98"/>
    <w:rsid w:val="00F16760"/>
    <w:rsid w:val="00F376BA"/>
    <w:rsid w:val="00F54AF8"/>
    <w:rsid w:val="00F67EE4"/>
    <w:rsid w:val="00F806F3"/>
    <w:rsid w:val="00F84D6F"/>
    <w:rsid w:val="00F953B5"/>
    <w:rsid w:val="00FE598B"/>
    <w:rsid w:val="00FF7A3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B9D"/>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3B9D"/>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B00B8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B85"/>
    <w:rPr>
      <w:rFonts w:ascii="Tahoma" w:hAnsi="Tahoma" w:cs="Tahoma"/>
      <w:sz w:val="16"/>
      <w:szCs w:val="16"/>
    </w:rPr>
  </w:style>
  <w:style w:type="paragraph" w:styleId="En-tte">
    <w:name w:val="header"/>
    <w:basedOn w:val="Normal"/>
    <w:link w:val="En-tteCar"/>
    <w:uiPriority w:val="99"/>
    <w:semiHidden/>
    <w:unhideWhenUsed/>
    <w:rsid w:val="00C46662"/>
    <w:pPr>
      <w:tabs>
        <w:tab w:val="center" w:pos="4536"/>
        <w:tab w:val="right" w:pos="9072"/>
      </w:tabs>
      <w:spacing w:line="240" w:lineRule="auto"/>
    </w:pPr>
  </w:style>
  <w:style w:type="character" w:customStyle="1" w:styleId="En-tteCar">
    <w:name w:val="En-tête Car"/>
    <w:basedOn w:val="Policepardfaut"/>
    <w:link w:val="En-tte"/>
    <w:uiPriority w:val="99"/>
    <w:semiHidden/>
    <w:rsid w:val="00C46662"/>
  </w:style>
  <w:style w:type="paragraph" w:styleId="Pieddepage">
    <w:name w:val="footer"/>
    <w:basedOn w:val="Normal"/>
    <w:link w:val="PieddepageCar"/>
    <w:uiPriority w:val="99"/>
    <w:semiHidden/>
    <w:unhideWhenUsed/>
    <w:rsid w:val="00C46662"/>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C46662"/>
  </w:style>
  <w:style w:type="paragraph" w:customStyle="1" w:styleId="Default">
    <w:name w:val="Default"/>
    <w:rsid w:val="00AB4756"/>
    <w:pPr>
      <w:autoSpaceDE w:val="0"/>
      <w:autoSpaceDN w:val="0"/>
      <w:adjustRightInd w:val="0"/>
      <w:spacing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79105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Pages>3</Pages>
  <Words>530</Words>
  <Characters>2920</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Vlaicu</dc:creator>
  <cp:lastModifiedBy>Andrei Vlaicu</cp:lastModifiedBy>
  <cp:revision>32</cp:revision>
  <dcterms:created xsi:type="dcterms:W3CDTF">2010-02-25T19:52:00Z</dcterms:created>
  <dcterms:modified xsi:type="dcterms:W3CDTF">2010-03-12T15:10:00Z</dcterms:modified>
</cp:coreProperties>
</file>