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FB" w:rsidRDefault="001D7770" w:rsidP="0058598B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07B47" w:rsidRDefault="006F63FB" w:rsidP="00453B9D">
                  <w:pPr>
                    <w:rPr>
                      <w:color w:val="002060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Razoare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4040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  <w:t xml:space="preserve">         </w:t>
                  </w:r>
                  <w:r w:rsid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A07B47">
                    <w:rPr>
                      <w:b/>
                      <w:smallCaps/>
                      <w:shadow/>
                      <w:noProof/>
                      <w:color w:val="002060"/>
                      <w:sz w:val="40"/>
                      <w:szCs w:val="48"/>
                      <w:lang w:eastAsia="fr-FR"/>
                    </w:rPr>
                    <w:t>[Moved</w:t>
                  </w:r>
                  <w:r w:rsidR="00E1338A" w:rsidRPr="00A07B47">
                    <w:rPr>
                      <w:b/>
                      <w:smallCaps/>
                      <w:shadow/>
                      <w:noProof/>
                      <w:color w:val="002060"/>
                      <w:sz w:val="40"/>
                      <w:szCs w:val="48"/>
                      <w:lang w:eastAsia="fr-FR"/>
                    </w:rPr>
                    <w:t xml:space="preserve"> </w:t>
                  </w:r>
                  <w:r w:rsidRPr="00A07B47">
                    <w:rPr>
                      <w:b/>
                      <w:smallCaps/>
                      <w:shadow/>
                      <w:noProof/>
                      <w:color w:val="002060"/>
                      <w:sz w:val="40"/>
                      <w:szCs w:val="48"/>
                      <w:lang w:eastAsia="fr-FR"/>
                    </w:rPr>
                    <w:t xml:space="preserve"> 027]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3FB">
        <w:rPr>
          <w:shadow/>
          <w:noProof/>
          <w:color w:val="7030A0"/>
          <w:lang w:val="en-US" w:eastAsia="fr-FR"/>
        </w:rPr>
        <w:t>Str. Vasile Milea</w:t>
      </w:r>
    </w:p>
    <w:p w:rsidR="0058598B" w:rsidRPr="006F63FB" w:rsidRDefault="006F63FB" w:rsidP="0058598B">
      <w:pPr>
        <w:ind w:left="-284"/>
        <w:rPr>
          <w:shadow/>
          <w:color w:val="7030A0"/>
          <w:lang w:val="en-US"/>
        </w:rPr>
      </w:pPr>
      <w:r>
        <w:rPr>
          <w:shadow/>
          <w:noProof/>
          <w:color w:val="7030A0"/>
          <w:lang w:val="en-US" w:eastAsia="fr-FR"/>
        </w:rPr>
        <w:t>L</w:t>
      </w:r>
      <w:r w:rsidRPr="006F63FB">
        <w:rPr>
          <w:shadow/>
          <w:noProof/>
          <w:color w:val="7030A0"/>
          <w:lang w:val="en-US" w:eastAsia="fr-FR"/>
        </w:rPr>
        <w:t>ocatie cu regim special U.M.</w:t>
      </w:r>
    </w:p>
    <w:p w:rsidR="0058598B" w:rsidRPr="001824F5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p w:rsidR="00453B9D" w:rsidRPr="00011A69" w:rsidRDefault="00453B9D">
      <w:pPr>
        <w:rPr>
          <w:sz w:val="10"/>
          <w:lang w:val="en-US"/>
        </w:rPr>
      </w:pPr>
    </w:p>
    <w:tbl>
      <w:tblPr>
        <w:tblpPr w:leftFromText="141" w:rightFromText="141" w:vertAnchor="page" w:horzAnchor="page" w:tblpX="1776" w:tblpY="214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975"/>
        <w:gridCol w:w="1199"/>
        <w:gridCol w:w="1331"/>
        <w:gridCol w:w="1956"/>
        <w:gridCol w:w="1549"/>
      </w:tblGrid>
      <w:tr w:rsidR="00780F08" w:rsidRPr="0020523E" w:rsidTr="00780F08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0F08" w:rsidRPr="00437FAA" w:rsidRDefault="00780F08" w:rsidP="00780F0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0F08" w:rsidRPr="00437FAA" w:rsidRDefault="00780F08" w:rsidP="00780F0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0F08" w:rsidRPr="00437FAA" w:rsidRDefault="00780F08" w:rsidP="00780F0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0F08" w:rsidRPr="00437FAA" w:rsidRDefault="00780F08" w:rsidP="00780F0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5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0F08" w:rsidRPr="00437FAA" w:rsidRDefault="00780F08" w:rsidP="00780F0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80F08" w:rsidRPr="00437FAA" w:rsidRDefault="00780F08" w:rsidP="00780F0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780F08" w:rsidRPr="005D7D8B" w:rsidTr="00780F08">
        <w:trPr>
          <w:trHeight w:val="541"/>
        </w:trPr>
        <w:tc>
          <w:tcPr>
            <w:tcW w:w="1630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0F08" w:rsidRPr="0020523E" w:rsidRDefault="00780F08" w:rsidP="00780F08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11</w:t>
            </w:r>
          </w:p>
        </w:tc>
        <w:tc>
          <w:tcPr>
            <w:tcW w:w="1975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Razoare</w:t>
            </w:r>
          </w:p>
        </w:tc>
        <w:tc>
          <w:tcPr>
            <w:tcW w:w="119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4040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195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780F08" w:rsidRPr="006F63FB" w:rsidRDefault="00780F08" w:rsidP="00780F08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595959" w:themeColor="text1" w:themeTint="A6"/>
                <w:sz w:val="16"/>
                <w:lang w:val="en-US"/>
              </w:rPr>
              <w:t>H11, H16, H48, H51</w:t>
            </w:r>
          </w:p>
        </w:tc>
        <w:tc>
          <w:tcPr>
            <w:tcW w:w="154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780F08" w:rsidRPr="00AF609C" w:rsidRDefault="00780F08" w:rsidP="00780F08">
            <w:pPr>
              <w:ind w:left="-97"/>
              <w:jc w:val="center"/>
              <w:rPr>
                <w:rFonts w:ascii="Comic Sans MS" w:hAnsi="Comic Sans MS"/>
                <w:sz w:val="12"/>
                <w:lang w:val="en-US"/>
              </w:rPr>
            </w:pPr>
          </w:p>
          <w:p w:rsidR="00780F08" w:rsidRPr="00AF609C" w:rsidRDefault="00780F08" w:rsidP="00780F08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2Ter  |  MB </w:t>
            </w:r>
            <w:r>
              <w:rPr>
                <w:rFonts w:cstheme="minorHAnsi"/>
                <w:color w:val="7030A0"/>
                <w:sz w:val="20"/>
                <w:lang w:val="en-US"/>
              </w:rPr>
              <w:t>1</w:t>
            </w:r>
          </w:p>
        </w:tc>
      </w:tr>
      <w:tr w:rsidR="00780F08" w:rsidTr="00780F08">
        <w:trPr>
          <w:trHeight w:val="555"/>
        </w:trPr>
        <w:tc>
          <w:tcPr>
            <w:tcW w:w="163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18</w:t>
            </w:r>
          </w:p>
        </w:tc>
        <w:tc>
          <w:tcPr>
            <w:tcW w:w="1975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433B91" w:rsidRDefault="00780F08" w:rsidP="00780F08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40401</w:t>
            </w:r>
          </w:p>
        </w:tc>
        <w:tc>
          <w:tcPr>
            <w:tcW w:w="195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cstheme="minorHAnsi"/>
                <w:color w:val="595959" w:themeColor="text1" w:themeTint="A6"/>
                <w:sz w:val="16"/>
                <w:lang w:val="en-US"/>
              </w:rPr>
              <w:t>H18, H21, H32, H42</w:t>
            </w:r>
          </w:p>
        </w:tc>
        <w:tc>
          <w:tcPr>
            <w:tcW w:w="154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  <w:tr w:rsidR="00780F08" w:rsidTr="00780F08">
        <w:trPr>
          <w:trHeight w:val="555"/>
        </w:trPr>
        <w:tc>
          <w:tcPr>
            <w:tcW w:w="1630" w:type="dxa"/>
            <w:tcBorders>
              <w:top w:val="single" w:sz="4" w:space="0" w:color="009900"/>
              <w:left w:val="single" w:sz="4" w:space="0" w:color="009900"/>
              <w:bottom w:val="single" w:sz="12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60</w:t>
            </w:r>
          </w:p>
        </w:tc>
        <w:tc>
          <w:tcPr>
            <w:tcW w:w="1975" w:type="dxa"/>
            <w:vMerge/>
            <w:tcBorders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780F08" w:rsidRPr="00433B91" w:rsidRDefault="00780F08" w:rsidP="00780F08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40402</w:t>
            </w:r>
          </w:p>
        </w:tc>
        <w:tc>
          <w:tcPr>
            <w:tcW w:w="1956" w:type="dxa"/>
            <w:tcBorders>
              <w:top w:val="single" w:sz="4" w:space="0" w:color="009900"/>
              <w:left w:val="dashed" w:sz="4" w:space="0" w:color="009900"/>
              <w:bottom w:val="single" w:sz="12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cstheme="minorHAnsi"/>
                <w:color w:val="595959" w:themeColor="text1" w:themeTint="A6"/>
                <w:sz w:val="16"/>
                <w:lang w:val="en-US"/>
              </w:rPr>
              <w:t>H25, H36, H46, H60</w:t>
            </w:r>
          </w:p>
        </w:tc>
        <w:tc>
          <w:tcPr>
            <w:tcW w:w="1549" w:type="dxa"/>
            <w:vMerge/>
            <w:tcBorders>
              <w:left w:val="dashed" w:sz="4" w:space="0" w:color="009900"/>
              <w:bottom w:val="single" w:sz="12" w:space="0" w:color="009900"/>
              <w:right w:val="single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  <w:tr w:rsidR="00780F08" w:rsidTr="00780F08">
        <w:trPr>
          <w:trHeight w:val="555"/>
        </w:trPr>
        <w:tc>
          <w:tcPr>
            <w:tcW w:w="1630" w:type="dxa"/>
            <w:tcBorders>
              <w:top w:val="single" w:sz="12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637</w:t>
            </w:r>
          </w:p>
        </w:tc>
        <w:tc>
          <w:tcPr>
            <w:tcW w:w="1975" w:type="dxa"/>
            <w:vMerge w:val="restart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433B91" w:rsidRDefault="00780F08" w:rsidP="00780F08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-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40405</w:t>
            </w:r>
          </w:p>
        </w:tc>
        <w:tc>
          <w:tcPr>
            <w:tcW w:w="1956" w:type="dxa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</w:p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cstheme="minorHAnsi"/>
                <w:color w:val="595959" w:themeColor="text1" w:themeTint="A6"/>
                <w:sz w:val="16"/>
                <w:lang w:val="en-US"/>
              </w:rPr>
              <w:t>H637, H651, H655</w:t>
            </w:r>
          </w:p>
        </w:tc>
        <w:tc>
          <w:tcPr>
            <w:tcW w:w="1549" w:type="dxa"/>
            <w:vMerge w:val="restart"/>
            <w:tcBorders>
              <w:top w:val="single" w:sz="12" w:space="0" w:color="0099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111 dBm</w:t>
            </w:r>
          </w:p>
          <w:p w:rsidR="00780F08" w:rsidRPr="00AF609C" w:rsidRDefault="00780F08" w:rsidP="00780F08">
            <w:pPr>
              <w:ind w:left="-97"/>
              <w:jc w:val="center"/>
              <w:rPr>
                <w:rFonts w:ascii="Comic Sans MS" w:hAnsi="Comic Sans MS"/>
                <w:sz w:val="12"/>
                <w:lang w:val="en-US"/>
              </w:rPr>
            </w:pPr>
          </w:p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2Ter  |  MB </w:t>
            </w:r>
            <w:r>
              <w:rPr>
                <w:rFonts w:cstheme="minorHAnsi"/>
                <w:color w:val="7030A0"/>
                <w:sz w:val="20"/>
                <w:lang w:val="en-US"/>
              </w:rPr>
              <w:t>3</w:t>
            </w:r>
          </w:p>
        </w:tc>
      </w:tr>
      <w:tr w:rsidR="00780F08" w:rsidTr="00780F08">
        <w:trPr>
          <w:trHeight w:val="555"/>
        </w:trPr>
        <w:tc>
          <w:tcPr>
            <w:tcW w:w="163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643</w:t>
            </w:r>
          </w:p>
        </w:tc>
        <w:tc>
          <w:tcPr>
            <w:tcW w:w="1975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433B91" w:rsidRDefault="00780F08" w:rsidP="00780F08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40406</w:t>
            </w:r>
          </w:p>
        </w:tc>
        <w:tc>
          <w:tcPr>
            <w:tcW w:w="195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cstheme="minorHAnsi"/>
                <w:color w:val="595959" w:themeColor="text1" w:themeTint="A6"/>
                <w:sz w:val="16"/>
                <w:lang w:val="en-US"/>
              </w:rPr>
              <w:t>H643, H661, H663, H665</w:t>
            </w:r>
          </w:p>
        </w:tc>
        <w:tc>
          <w:tcPr>
            <w:tcW w:w="154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  <w:tr w:rsidR="00780F08" w:rsidTr="00780F08">
        <w:trPr>
          <w:trHeight w:val="555"/>
        </w:trPr>
        <w:tc>
          <w:tcPr>
            <w:tcW w:w="163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0F08" w:rsidRPr="003F23D4" w:rsidRDefault="00780F08" w:rsidP="00780F08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649</w:t>
            </w:r>
          </w:p>
        </w:tc>
        <w:tc>
          <w:tcPr>
            <w:tcW w:w="1975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433B91" w:rsidRDefault="00780F08" w:rsidP="00780F08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Default="00780F08" w:rsidP="00780F0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40407</w:t>
            </w:r>
          </w:p>
        </w:tc>
        <w:tc>
          <w:tcPr>
            <w:tcW w:w="195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0F08" w:rsidRPr="0020523E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</w:p>
          <w:p w:rsidR="00780F08" w:rsidRPr="00A309C6" w:rsidRDefault="00780F08" w:rsidP="00780F08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  <w:sz w:val="16"/>
                <w:lang w:val="en-US"/>
              </w:rPr>
              <w:t>H649, H667, H669</w:t>
            </w:r>
          </w:p>
        </w:tc>
        <w:tc>
          <w:tcPr>
            <w:tcW w:w="154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80F08" w:rsidRDefault="00780F08" w:rsidP="00780F08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6F63FB" w:rsidRPr="006F63FB" w:rsidRDefault="006F63FB" w:rsidP="006F63FB">
      <w:pPr>
        <w:ind w:left="426" w:right="-851"/>
        <w:rPr>
          <w:color w:val="7F7F7F" w:themeColor="text1" w:themeTint="80"/>
          <w:lang w:val="en-US"/>
        </w:rPr>
      </w:pPr>
    </w:p>
    <w:p w:rsidR="00780F08" w:rsidRDefault="00E1338A" w:rsidP="00780F08">
      <w:pPr>
        <w:ind w:left="284" w:right="-851"/>
        <w:rPr>
          <w:color w:val="7F7F7F" w:themeColor="text1" w:themeTint="80"/>
          <w:sz w:val="20"/>
          <w:szCs w:val="20"/>
        </w:rPr>
      </w:pPr>
      <w:r w:rsidRPr="00E1338A">
        <w:rPr>
          <w:color w:val="7F7F7F" w:themeColor="text1" w:themeTint="80"/>
          <w:sz w:val="20"/>
          <w:lang w:val="en-US"/>
        </w:rPr>
        <w:t xml:space="preserve">Totul a început în iunie </w:t>
      </w:r>
      <w:r w:rsidRPr="005E04F1">
        <w:rPr>
          <w:smallCaps/>
          <w:shadow/>
          <w:color w:val="7030A0"/>
          <w:sz w:val="20"/>
          <w:lang w:val="en-US"/>
        </w:rPr>
        <w:t>2008</w:t>
      </w:r>
      <w:r w:rsidRPr="00E1338A">
        <w:rPr>
          <w:color w:val="7F7F7F" w:themeColor="text1" w:themeTint="80"/>
          <w:sz w:val="20"/>
          <w:lang w:val="en-US"/>
        </w:rPr>
        <w:t xml:space="preserve">, când am gasit vechiul site-ul </w:t>
      </w:r>
      <w:r w:rsidRPr="00E1338A">
        <w:rPr>
          <w:smallCaps/>
          <w:shadow/>
          <w:color w:val="009900"/>
          <w:sz w:val="20"/>
          <w:lang w:val="en-US"/>
        </w:rPr>
        <w:t>1027 Romtehnica</w:t>
      </w:r>
      <w:r w:rsidRPr="00E1338A">
        <w:rPr>
          <w:color w:val="7F7F7F" w:themeColor="text1" w:themeTint="80"/>
          <w:sz w:val="20"/>
          <w:lang w:val="en-US"/>
        </w:rPr>
        <w:t xml:space="preserve"> (Bd. </w:t>
      </w:r>
      <w:r w:rsidRPr="00E1338A">
        <w:rPr>
          <w:color w:val="7F7F7F" w:themeColor="text1" w:themeTint="80"/>
          <w:sz w:val="20"/>
        </w:rPr>
        <w:t>Timisoara, Nr. 5 C</w:t>
      </w:r>
      <w:r>
        <w:rPr>
          <w:color w:val="7F7F7F" w:themeColor="text1" w:themeTint="80"/>
          <w:sz w:val="20"/>
        </w:rPr>
        <w:t>, a fost printre primele site-uri din zona cu DCS) de la Razoare demontat</w:t>
      </w:r>
      <w:r w:rsidR="00011A69">
        <w:rPr>
          <w:color w:val="7F7F7F" w:themeColor="text1" w:themeTint="80"/>
          <w:sz w:val="20"/>
        </w:rPr>
        <w:t xml:space="preserve"> (ramasese doar marele shelter pin iunie, care  a fost si el pâna la urma coborât pâna în octombrie)</w:t>
      </w:r>
      <w:r>
        <w:rPr>
          <w:color w:val="7F7F7F" w:themeColor="text1" w:themeTint="80"/>
          <w:sz w:val="20"/>
        </w:rPr>
        <w:t>.</w:t>
      </w:r>
      <w:r w:rsidR="00C574F9">
        <w:rPr>
          <w:color w:val="7F7F7F" w:themeColor="text1" w:themeTint="80"/>
          <w:sz w:val="20"/>
        </w:rPr>
        <w:t xml:space="preserve"> Dar ce e straniu este ca fusese deja mutat, pentru ca continuai sa prinzi acelasi ID ! Asa ca în toamna, când am revenit înapoi în Bucuresti m-am apucat sa-l caut… dar nu lam gasit de niciun fel ! Nu stiu sigur daca am ajuns si prin fata locatiei lui actuale, dar stiu ca m-am tot învârtit prin zona, tot timpul era la TA1 dar nu-l gaseam de niciun fel</w:t>
      </w:r>
      <w:r w:rsidR="00780F08">
        <w:rPr>
          <w:color w:val="7F7F7F" w:themeColor="text1" w:themeTint="80"/>
          <w:sz w:val="20"/>
        </w:rPr>
        <w:t xml:space="preserve">. Insa în 2009 (în septembrie este sigur, dar probabil ca era deja din vara) i-au schimbat ID-ul, adica a capatat actualul </w:t>
      </w:r>
      <w:r w:rsidR="00780F08" w:rsidRPr="00A834B0">
        <w:rPr>
          <w:color w:val="009900"/>
          <w:sz w:val="20"/>
        </w:rPr>
        <w:t>4040</w:t>
      </w:r>
      <w:r w:rsidR="00780F08">
        <w:rPr>
          <w:color w:val="7F7F7F" w:themeColor="text1" w:themeTint="80"/>
          <w:sz w:val="20"/>
        </w:rPr>
        <w:t> ; care ar fi explicat</w:t>
      </w:r>
      <w:r w:rsidR="00780F08" w:rsidRPr="00780F08">
        <w:rPr>
          <w:color w:val="7F7F7F" w:themeColor="text1" w:themeTint="80"/>
          <w:sz w:val="20"/>
        </w:rPr>
        <w:t xml:space="preserve">ia, </w:t>
      </w:r>
      <w:r w:rsidR="00780F08" w:rsidRPr="00780F08">
        <w:rPr>
          <w:color w:val="7F7F7F" w:themeColor="text1" w:themeTint="80"/>
          <w:sz w:val="20"/>
          <w:szCs w:val="20"/>
        </w:rPr>
        <w:t>oare îl pusesera într-o locatie temporara (de exemplu în curtea unde este acum si Orange-ul), si abia acum mai recent l-au mutat definitiv pe blocul acela, dând-ui ID-ul nou ? Posibil…</w:t>
      </w:r>
      <w:r w:rsidR="00A834B0">
        <w:rPr>
          <w:color w:val="7F7F7F" w:themeColor="text1" w:themeTint="80"/>
          <w:sz w:val="20"/>
          <w:szCs w:val="20"/>
        </w:rPr>
        <w:t xml:space="preserve"> Sau poate ca pur si simplu în 2008 nu am trecut eu pe acolo pe unde este acum ?</w:t>
      </w:r>
    </w:p>
    <w:p w:rsidR="00A834B0" w:rsidRDefault="00A834B0" w:rsidP="00780F08">
      <w:pPr>
        <w:ind w:left="284" w:right="-851"/>
        <w:rPr>
          <w:color w:val="7F7F7F" w:themeColor="text1" w:themeTint="80"/>
          <w:sz w:val="20"/>
          <w:szCs w:val="20"/>
        </w:rPr>
      </w:pPr>
    </w:p>
    <w:p w:rsidR="00A834B0" w:rsidRDefault="00C634AE" w:rsidP="00780F08">
      <w:pPr>
        <w:ind w:left="284" w:right="-851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Este interesant faptul ca în lista lor de site-uri din 10 septembrie 2008 nu mai este semnalat nici 1027 nici 4040-ul (care oricum nu exista). </w:t>
      </w:r>
      <w:r w:rsidR="00A834B0">
        <w:rPr>
          <w:color w:val="7F7F7F" w:themeColor="text1" w:themeTint="80"/>
          <w:sz w:val="20"/>
          <w:szCs w:val="20"/>
        </w:rPr>
        <w:t xml:space="preserve">Oricum, am impresia ca odata cu mutarea au pastrat BCCH-urile, chiar si secventele de Hopping, însa vad ca pierdut pe drum câteva TRX-uri (schema de jos reprezinta situatia din </w:t>
      </w:r>
      <w:r w:rsidR="00A834B0" w:rsidRPr="00A834B0">
        <w:rPr>
          <w:color w:val="262626" w:themeColor="text1" w:themeTint="D9"/>
          <w:sz w:val="20"/>
          <w:szCs w:val="20"/>
        </w:rPr>
        <w:t>vara 2006</w:t>
      </w:r>
      <w:r w:rsidR="00A834B0">
        <w:rPr>
          <w:color w:val="7F7F7F" w:themeColor="text1" w:themeTint="80"/>
          <w:sz w:val="20"/>
          <w:szCs w:val="20"/>
        </w:rPr>
        <w:t>).</w:t>
      </w:r>
    </w:p>
    <w:p w:rsidR="003059C7" w:rsidRDefault="003059C7" w:rsidP="00E015C0">
      <w:pPr>
        <w:ind w:right="-851"/>
        <w:rPr>
          <w:color w:val="7F7F7F" w:themeColor="text1" w:themeTint="80"/>
          <w:sz w:val="20"/>
          <w:szCs w:val="20"/>
        </w:rPr>
      </w:pPr>
    </w:p>
    <w:p w:rsidR="00E015C0" w:rsidRPr="00011A69" w:rsidRDefault="00E015C0" w:rsidP="00E015C0">
      <w:pPr>
        <w:ind w:left="284" w:right="-851"/>
        <w:rPr>
          <w:color w:val="7F7F7F" w:themeColor="text1" w:themeTint="80"/>
          <w:sz w:val="20"/>
        </w:rPr>
      </w:pPr>
      <w:r w:rsidRPr="00E015C0">
        <w:rPr>
          <w:color w:val="7F7F7F" w:themeColor="text1" w:themeTint="80"/>
          <w:sz w:val="20"/>
        </w:rPr>
        <w:t xml:space="preserve">Foarte Vechiul site </w:t>
      </w:r>
      <w:r w:rsidRPr="00E015C0">
        <w:rPr>
          <w:color w:val="009900"/>
          <w:sz w:val="20"/>
          <w:szCs w:val="20"/>
        </w:rPr>
        <w:t>1027</w:t>
      </w:r>
      <w:r w:rsidRPr="00E015C0">
        <w:rPr>
          <w:color w:val="7F7F7F" w:themeColor="text1" w:themeTint="80"/>
          <w:sz w:val="20"/>
          <w:szCs w:val="20"/>
        </w:rPr>
        <w:t xml:space="preserve"> (care cred ca as putea chiar spune, fara a lua prea mari riscuri, ca </w:t>
      </w:r>
      <w:r w:rsidR="00A07B47">
        <w:rPr>
          <w:color w:val="7F7F7F" w:themeColor="text1" w:themeTint="80"/>
          <w:sz w:val="20"/>
          <w:szCs w:val="20"/>
        </w:rPr>
        <w:t>a fost</w:t>
      </w:r>
      <w:r w:rsidRPr="00E015C0">
        <w:rPr>
          <w:color w:val="7F7F7F" w:themeColor="text1" w:themeTint="80"/>
          <w:sz w:val="20"/>
          <w:szCs w:val="20"/>
        </w:rPr>
        <w:t xml:space="preserve"> un site lansat în 1997 ;</w:t>
      </w:r>
      <w:r w:rsidRPr="00E015C0">
        <w:rPr>
          <w:color w:val="7F7F7F" w:themeColor="text1" w:themeTint="80"/>
          <w:sz w:val="20"/>
        </w:rPr>
        <w:t xml:space="preserve"> am poze cu el din vara si iarna 2007) era echipat cu câte 2 Kathrein-uri Dulband / sector (conectate ca si acum, adica una “completa” DCS/GSM, si cealalta UMTS în spate si un feeder GSM pe conectorii din fata), si (era si normal pe vremea aceea) nu fusese înca upgraduit cu Huawei-uri, asa ca avea TMA-uri ; avea si un mic si lunguiet MW Andrew, cu ODU Harris deportat : frumos ! </w:t>
      </w:r>
      <w:r w:rsidRPr="00011A69">
        <w:rPr>
          <w:color w:val="7F7F7F" w:themeColor="text1" w:themeTint="80"/>
          <w:sz w:val="20"/>
        </w:rPr>
        <w:t>Iata în continuare cum au evoluat capacitatile :</w:t>
      </w:r>
    </w:p>
    <w:p w:rsidR="00A834B0" w:rsidRPr="00011A69" w:rsidRDefault="001D7770" w:rsidP="00780F08">
      <w:pPr>
        <w:ind w:left="284" w:right="-851"/>
        <w:rPr>
          <w:color w:val="7F7F7F" w:themeColor="text1" w:themeTint="80"/>
          <w:sz w:val="20"/>
          <w:szCs w:val="20"/>
        </w:rPr>
      </w:pPr>
      <w:r w:rsidRPr="001D7770">
        <w:rPr>
          <w:noProof/>
          <w:lang w:eastAsia="fr-FR"/>
        </w:rPr>
        <w:pict>
          <v:rect id="_x0000_s1029" style="position:absolute;left:0;text-align:left;margin-left:15.4pt;margin-top:8pt;width:482.25pt;height:161.7pt;z-index:251686912" filled="f" strokecolor="#7f7f7f [1612]">
            <v:stroke dashstyle="dash"/>
            <v:textbox style="mso-next-textbox:#_x0000_s1029">
              <w:txbxContent>
                <w:p w:rsidR="005D7D8B" w:rsidRPr="005D7D8B" w:rsidRDefault="005D7D8B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 w:rsidR="00B005F0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iarna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3</w:t>
                  </w:r>
                  <w:r w:rsidR="00C0788A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 w:rsidR="00C634AE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C634A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18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C634A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C634A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="00C634AE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C0788A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aveai</w:t>
                  </w:r>
                  <w:r w:rsidR="00C0788A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01</w:t>
                  </w:r>
                </w:p>
                <w:p w:rsidR="004A24EC" w:rsidRPr="005D7D8B" w:rsidRDefault="004A24EC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18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>aveai    4/4/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5D7D8B" w:rsidRPr="004A24EC" w:rsidRDefault="004A24EC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/4/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  <w:r w:rsidR="005D7D8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="005D7D8B"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="005D7D8B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="005D7D8B"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="005D7D8B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 w:rsidR="005D7D8B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18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C0788A">
                    <w:rPr>
                      <w:rFonts w:ascii="Comic Sans MS" w:hAnsi="Comic Sans MS"/>
                      <w:noProof/>
                      <w:color w:val="00206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C0788A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>|   2Ter activat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 </w:t>
                  </w:r>
                  <w:r w:rsidRPr="009A3DCE">
                    <w:rPr>
                      <w:rFonts w:asciiTheme="minorHAnsi" w:hAnsiTheme="minorHAnsi" w:cstheme="minorHAnsi"/>
                      <w:noProof/>
                      <w:color w:val="FF6600"/>
                      <w:sz w:val="22"/>
                      <w:szCs w:val="22"/>
                      <w:lang w:val="ro-RO"/>
                    </w:rPr>
                    <w:t>+</w:t>
                  </w:r>
                  <w:r w:rsidR="009A3DCE">
                    <w:rPr>
                      <w:rFonts w:asciiTheme="minorHAnsi" w:hAnsiTheme="minorHAnsi" w:cstheme="minorHAnsi"/>
                      <w:noProof/>
                      <w:color w:val="FF6600"/>
                      <w:sz w:val="22"/>
                      <w:szCs w:val="22"/>
                      <w:lang w:val="ro-RO"/>
                    </w:rPr>
                    <w:t xml:space="preserve"> C</w:t>
                  </w:r>
                  <w:r w:rsidRPr="009A3DCE">
                    <w:rPr>
                      <w:rFonts w:asciiTheme="minorHAnsi" w:hAnsiTheme="minorHAnsi" w:cstheme="minorHAnsi"/>
                      <w:noProof/>
                      <w:color w:val="FF6600"/>
                      <w:sz w:val="22"/>
                      <w:szCs w:val="22"/>
                      <w:lang w:val="ro-RO"/>
                    </w:rPr>
                    <w:t>ell DCS</w:t>
                  </w:r>
                </w:p>
                <w:p w:rsidR="004A24EC" w:rsidRDefault="009A3DCE" w:rsidP="00FD3DE8">
                  <w:pPr>
                    <w:pStyle w:val="Paragraphedeliste"/>
                    <w:tabs>
                      <w:tab w:val="left" w:pos="1985"/>
                      <w:tab w:val="left" w:pos="3828"/>
                    </w:tabs>
                    <w:ind w:left="1701"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="004A24EC"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4A24EC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4A24EC"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 w:rsidR="004A24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645</w:t>
                  </w:r>
                  <w:r w:rsidR="004A24EC"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4A24EC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="004A24EC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/2/</w:t>
                  </w:r>
                  <w:r w:rsidR="004A24EC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4A24EC" w:rsidRPr="004A24EC" w:rsidRDefault="004A24EC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18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7</w:t>
                  </w:r>
                  <w:r w:rsidR="009A3DCE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9A3DC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11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9A3DCE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10</w:t>
                  </w:r>
                </w:p>
                <w:p w:rsidR="004A24EC" w:rsidRPr="004A24EC" w:rsidRDefault="009A3DCE" w:rsidP="00FD3DE8">
                  <w:pPr>
                    <w:pStyle w:val="Paragraphedeliste"/>
                    <w:tabs>
                      <w:tab w:val="left" w:pos="1985"/>
                      <w:tab w:val="left" w:pos="3828"/>
                    </w:tabs>
                    <w:ind w:left="1701"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="004A24EC"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637</w:t>
                  </w:r>
                  <w:r w:rsidR="004A24EC"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4A24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645</w:t>
                  </w:r>
                  <w:r w:rsidR="004A24EC"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649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2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4A24EC"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3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3</w:t>
                  </w:r>
                  <w:r w:rsid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C0788A" w:rsidRDefault="00C0788A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="009A3DCE"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 </w:t>
                  </w:r>
                  <w:r w:rsidR="009A3DCE" w:rsidRPr="004A24EC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9A3DCE"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 w:rsidR="009A3DC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60</w:t>
                  </w:r>
                  <w:r w:rsidR="009A3DCE"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9A3DCE" w:rsidRPr="004A24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="009A3DCE" w:rsidRPr="004A24EC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9A3DCE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</w:t>
                  </w:r>
                  <w:r w:rsidR="009A3DCE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="009A3DCE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9A3DCE" w:rsidRPr="009A3DCE">
                    <w:rPr>
                      <w:rFonts w:ascii="Comic Sans MS" w:hAnsi="Comic Sans MS"/>
                      <w:noProof/>
                      <w:color w:val="7030A0"/>
                      <w:sz w:val="20"/>
                      <w:szCs w:val="22"/>
                      <w:lang w:val="ro-RO"/>
                    </w:rPr>
                    <w:t>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9A3DCE"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9A3DCE" w:rsidRPr="009A3DCE" w:rsidRDefault="009A3DCE" w:rsidP="00FD3DE8">
                  <w:pPr>
                    <w:pStyle w:val="Paragraphedeliste"/>
                    <w:tabs>
                      <w:tab w:val="left" w:pos="1985"/>
                      <w:tab w:val="left" w:pos="3828"/>
                    </w:tabs>
                    <w:ind w:left="1713"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643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/3/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9A3DCE" w:rsidRDefault="009A3DCE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toamna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8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 </w:t>
                  </w:r>
                  <w:r w:rsidRPr="004A24EC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60</w:t>
                  </w:r>
                  <w:r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A24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A24EC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>
                    <w:rPr>
                      <w:rFonts w:ascii="Comic Sans MS" w:hAnsi="Comic Sans MS"/>
                      <w:noProof/>
                      <w:color w:val="7030A0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9A3DCE" w:rsidRDefault="009A3DCE" w:rsidP="00FD3D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985"/>
                      <w:tab w:val="left" w:pos="3828"/>
                    </w:tabs>
                    <w:ind w:left="295" w:right="-48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toamna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9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 </w:t>
                  </w:r>
                  <w:r w:rsidRPr="004A24EC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60</w:t>
                  </w:r>
                  <w:r w:rsidRPr="004A24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A24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A24EC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/4/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4144E3" w:rsidRPr="009A3DCE" w:rsidRDefault="009A3DCE" w:rsidP="00FD3DE8">
                  <w:pPr>
                    <w:pStyle w:val="Paragraphedeliste"/>
                    <w:tabs>
                      <w:tab w:val="left" w:pos="1985"/>
                      <w:tab w:val="left" w:pos="3828"/>
                    </w:tabs>
                    <w:ind w:left="1713"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643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8B1BE8" w:rsidRDefault="008B1BE8" w:rsidP="00FD3DE8">
                  <w:pPr>
                    <w:ind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8B1BE8" w:rsidRDefault="008B1BE8" w:rsidP="00FD3DE8">
                  <w:pPr>
                    <w:ind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045BA1" w:rsidRDefault="008B1BE8" w:rsidP="00FD3DE8">
                  <w:pPr>
                    <w:pStyle w:val="Paragraphedeliste"/>
                    <w:ind w:left="295" w:right="-48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8B1BE8" w:rsidRPr="00453B9D" w:rsidRDefault="008B1BE8" w:rsidP="00FD3DE8">
                  <w:pPr>
                    <w:ind w:right="-48"/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A834B0" w:rsidRPr="00011A69" w:rsidRDefault="00A834B0" w:rsidP="00780F08">
      <w:pPr>
        <w:ind w:left="284" w:right="-851"/>
        <w:rPr>
          <w:color w:val="7F7F7F" w:themeColor="text1" w:themeTint="80"/>
          <w:sz w:val="20"/>
          <w:szCs w:val="20"/>
        </w:rPr>
      </w:pPr>
    </w:p>
    <w:p w:rsidR="00A834B0" w:rsidRPr="00011A69" w:rsidRDefault="00A834B0" w:rsidP="00780F08">
      <w:pPr>
        <w:ind w:left="284" w:right="-851"/>
        <w:rPr>
          <w:color w:val="7F7F7F" w:themeColor="text1" w:themeTint="80"/>
          <w:sz w:val="20"/>
          <w:szCs w:val="20"/>
        </w:rPr>
      </w:pPr>
    </w:p>
    <w:p w:rsidR="00A834B0" w:rsidRPr="00011A69" w:rsidRDefault="00A834B0" w:rsidP="00780F08">
      <w:pPr>
        <w:ind w:left="284" w:right="-851"/>
        <w:rPr>
          <w:color w:val="7F7F7F" w:themeColor="text1" w:themeTint="80"/>
          <w:sz w:val="20"/>
          <w:szCs w:val="20"/>
        </w:rPr>
      </w:pPr>
    </w:p>
    <w:p w:rsidR="00A834B0" w:rsidRPr="00011A69" w:rsidRDefault="00A834B0" w:rsidP="00780F08">
      <w:pPr>
        <w:ind w:left="284" w:right="-851"/>
        <w:rPr>
          <w:color w:val="7F7F7F" w:themeColor="text1" w:themeTint="80"/>
          <w:sz w:val="20"/>
          <w:szCs w:val="20"/>
        </w:rPr>
      </w:pPr>
    </w:p>
    <w:p w:rsidR="00A834B0" w:rsidRPr="00011A69" w:rsidRDefault="00A834B0" w:rsidP="00780F08">
      <w:pPr>
        <w:ind w:left="284" w:right="-851"/>
        <w:rPr>
          <w:color w:val="7F7F7F" w:themeColor="text1" w:themeTint="80"/>
          <w:sz w:val="20"/>
        </w:rPr>
      </w:pPr>
    </w:p>
    <w:p w:rsidR="00C574F9" w:rsidRPr="00011A69" w:rsidRDefault="00C574F9" w:rsidP="006F63FB">
      <w:pPr>
        <w:ind w:left="426" w:right="-851"/>
        <w:rPr>
          <w:color w:val="7F7F7F" w:themeColor="text1" w:themeTint="80"/>
          <w:sz w:val="20"/>
        </w:rPr>
      </w:pPr>
    </w:p>
    <w:p w:rsidR="00C574F9" w:rsidRPr="00011A69" w:rsidRDefault="00C574F9" w:rsidP="006F63FB">
      <w:pPr>
        <w:ind w:left="426" w:right="-851"/>
        <w:rPr>
          <w:color w:val="7F7F7F" w:themeColor="text1" w:themeTint="80"/>
          <w:sz w:val="20"/>
        </w:rPr>
      </w:pPr>
    </w:p>
    <w:p w:rsidR="00453B9D" w:rsidRPr="00011A69" w:rsidRDefault="00453B9D"/>
    <w:p w:rsidR="00453B9D" w:rsidRPr="00011A69" w:rsidRDefault="00453B9D"/>
    <w:p w:rsidR="00453B9D" w:rsidRPr="00011A69" w:rsidRDefault="00453B9D"/>
    <w:p w:rsidR="000A7AA5" w:rsidRPr="00011A69" w:rsidRDefault="000A7AA5"/>
    <w:p w:rsidR="00E015C0" w:rsidRPr="00011A69" w:rsidRDefault="00E015C0" w:rsidP="00E015C0">
      <w:pPr>
        <w:ind w:left="284" w:right="-851"/>
        <w:rPr>
          <w:color w:val="7F7F7F" w:themeColor="text1" w:themeTint="80"/>
          <w:sz w:val="20"/>
        </w:rPr>
      </w:pPr>
    </w:p>
    <w:p w:rsidR="00E015C0" w:rsidRPr="00011A69" w:rsidRDefault="00E015C0" w:rsidP="00E015C0">
      <w:pPr>
        <w:ind w:left="284" w:right="-851"/>
        <w:rPr>
          <w:color w:val="7F7F7F" w:themeColor="text1" w:themeTint="80"/>
          <w:sz w:val="20"/>
        </w:rPr>
      </w:pPr>
    </w:p>
    <w:p w:rsidR="000A7AA5" w:rsidRPr="00011A69" w:rsidRDefault="003059C7" w:rsidP="00011A69">
      <w:pPr>
        <w:ind w:left="284" w:right="-851"/>
        <w:rPr>
          <w:color w:val="7F7F7F" w:themeColor="text1" w:themeTint="80"/>
          <w:sz w:val="20"/>
        </w:rPr>
      </w:pPr>
      <w:r w:rsidRPr="003059C7">
        <w:rPr>
          <w:color w:val="7F7F7F" w:themeColor="text1" w:themeTint="80"/>
          <w:sz w:val="20"/>
        </w:rPr>
        <w:t xml:space="preserve">Noul site este construit destul de frumos, cu feederi bine </w:t>
      </w:r>
      <w:r w:rsidR="00E015C0">
        <w:rPr>
          <w:color w:val="7F7F7F" w:themeColor="text1" w:themeTint="80"/>
          <w:sz w:val="20"/>
        </w:rPr>
        <w:t>ancorati si etichetati (galben GSM, albastru DCS, rosu UMTS), si cu noul model de RRU-uri Huawei. Antenele sunt conectate DCS/GSM într-o parte, si UMTS only pe a doua.</w:t>
      </w:r>
    </w:p>
    <w:tbl>
      <w:tblPr>
        <w:tblpPr w:leftFromText="141" w:rightFromText="141" w:vertAnchor="text" w:horzAnchor="page" w:tblpX="1759" w:tblpY="608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3"/>
        <w:gridCol w:w="1701"/>
        <w:gridCol w:w="1701"/>
        <w:gridCol w:w="2588"/>
        <w:gridCol w:w="1450"/>
      </w:tblGrid>
      <w:tr w:rsidR="00194357" w:rsidRPr="00DB6B74" w:rsidTr="00C2479C">
        <w:trPr>
          <w:trHeight w:val="527"/>
        </w:trPr>
        <w:tc>
          <w:tcPr>
            <w:tcW w:w="234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94357" w:rsidRPr="00B70B60" w:rsidRDefault="00194357" w:rsidP="00C2479C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lastRenderedPageBreak/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94357" w:rsidRPr="00B70B60" w:rsidRDefault="00194357" w:rsidP="00C2479C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94357" w:rsidRPr="00B70B60" w:rsidRDefault="00194357" w:rsidP="00C2479C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194357" w:rsidRPr="00B70B60" w:rsidRDefault="00194357" w:rsidP="00C2479C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45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194357" w:rsidRPr="00B70B60" w:rsidRDefault="00194357" w:rsidP="00C2479C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194357" w:rsidTr="00C2479C">
        <w:trPr>
          <w:trHeight w:val="568"/>
        </w:trPr>
        <w:tc>
          <w:tcPr>
            <w:tcW w:w="2343" w:type="dxa"/>
            <w:tcBorders>
              <w:top w:val="double" w:sz="4" w:space="0" w:color="FF0000"/>
              <w:left w:val="single" w:sz="4" w:space="0" w:color="FF6600"/>
              <w:bottom w:val="single" w:sz="6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194357" w:rsidRPr="00DB6B74" w:rsidRDefault="00194357" w:rsidP="00C2479C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194357" w:rsidRPr="00DB6B74" w:rsidRDefault="00194357" w:rsidP="00C2479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150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194357" w:rsidRPr="00DB6B74" w:rsidRDefault="00194357" w:rsidP="00C2479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235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88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194357" w:rsidRDefault="00194357" w:rsidP="00C2479C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FF0066"/>
                <w:sz w:val="24"/>
              </w:rPr>
              <w:t>SFH</w:t>
            </w:r>
          </w:p>
          <w:p w:rsidR="00194357" w:rsidRPr="000A7AA5" w:rsidRDefault="00194357" w:rsidP="00C2479C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194357" w:rsidRPr="00F55CFA" w:rsidRDefault="00194357" w:rsidP="00C2479C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>
              <w:rPr>
                <w:rFonts w:cstheme="minorHAnsi"/>
                <w:color w:val="7F7F7F" w:themeColor="text1" w:themeTint="80"/>
                <w:sz w:val="16"/>
              </w:rPr>
              <w:t>1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>
              <w:rPr>
                <w:rFonts w:cstheme="minorHAnsi"/>
                <w:color w:val="7F7F7F" w:themeColor="text1" w:themeTint="80"/>
                <w:sz w:val="16"/>
              </w:rPr>
              <w:t>18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450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single" w:sz="4" w:space="0" w:color="FF6600"/>
            </w:tcBorders>
            <w:vAlign w:val="center"/>
          </w:tcPr>
          <w:p w:rsidR="00194357" w:rsidRDefault="00194357" w:rsidP="00C2479C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94357" w:rsidRPr="000A7AA5" w:rsidRDefault="00194357" w:rsidP="00C2479C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194357" w:rsidRPr="000A7AA5" w:rsidRDefault="00194357" w:rsidP="00C2479C">
            <w:pPr>
              <w:ind w:left="-70" w:right="-69"/>
              <w:jc w:val="center"/>
              <w:rPr>
                <w:rFonts w:cstheme="minorHAnsi"/>
                <w:color w:val="0070C0"/>
                <w:sz w:val="16"/>
                <w:lang w:val="en-US"/>
              </w:rPr>
            </w:pPr>
            <w:r w:rsidRPr="000A7AA5">
              <w:rPr>
                <w:rFonts w:cstheme="minorHAnsi"/>
                <w:color w:val="0070C0"/>
                <w:sz w:val="18"/>
                <w:lang w:val="en-US"/>
              </w:rPr>
              <w:t>MB 2</w:t>
            </w:r>
          </w:p>
        </w:tc>
      </w:tr>
    </w:tbl>
    <w:p w:rsidR="00C2479C" w:rsidRDefault="00C2479C" w:rsidP="00C2479C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31" style="position:absolute;left:0;text-align:left;margin-left:-27.5pt;margin-top:-49.2pt;width:555.15pt;height:37.5pt;z-index:-251627520;mso-position-horizontal-relative:text;mso-position-vertical-relative:text" fillcolor="#f06" stroked="f" strokecolor="#f06">
            <v:fill r:id="rId5" o:title="noir)" opacity="23593f" o:opacity2="23593f" type="pattern"/>
            <v:textbox style="mso-next-textbox:#_x0000_s1031">
              <w:txbxContent>
                <w:p w:rsidR="000A7AA5" w:rsidRPr="00A07B47" w:rsidRDefault="00113DEF" w:rsidP="000A7AA5">
                  <w:pPr>
                    <w:rPr>
                      <w:color w:val="002060"/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Timisoara - Milea</w:t>
                  </w:r>
                  <w:r w:rsidR="000A7AA5" w:rsidRPr="00E1338A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0A7AA5" w:rsidRP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  BI_</w:t>
                  </w:r>
                  <w:r w:rsidR="00E1338A" w:rsidRP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0235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</w:t>
                  </w:r>
                  <w:r w:rsidR="00E1338A" w:rsidRPr="00A07B47">
                    <w:rPr>
                      <w:b/>
                      <w:smallCaps/>
                      <w:shadow/>
                      <w:noProof/>
                      <w:color w:val="002060"/>
                      <w:sz w:val="40"/>
                      <w:szCs w:val="48"/>
                      <w:lang w:val="en-US" w:eastAsia="fr-FR"/>
                    </w:rPr>
                    <w:t>[Moved  BI_0655_T0]</w:t>
                  </w:r>
                </w:p>
              </w:txbxContent>
            </v:textbox>
          </v:rect>
        </w:pict>
      </w: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-558165</wp:posOffset>
            </wp:positionV>
            <wp:extent cx="381000" cy="381000"/>
            <wp:effectExtent l="19050" t="0" r="0" b="0"/>
            <wp:wrapNone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357">
        <w:rPr>
          <w:shadow/>
          <w:noProof/>
          <w:color w:val="7030A0"/>
          <w:lang w:eastAsia="fr-FR"/>
        </w:rPr>
        <w:t xml:space="preserve"> </w:t>
      </w:r>
      <w:r w:rsidRPr="00C2479C">
        <w:rPr>
          <w:shadow/>
          <w:noProof/>
          <w:color w:val="7030A0"/>
          <w:lang w:eastAsia="fr-FR"/>
        </w:rPr>
        <w:t>UM 02630 Bucuresti, Str. G-ral Vasile Milea, nr. 7</w:t>
      </w:r>
    </w:p>
    <w:p w:rsidR="00E1338A" w:rsidRPr="00C2479C" w:rsidRDefault="00E1338A" w:rsidP="00B005F0">
      <w:pPr>
        <w:rPr>
          <w:shadow/>
          <w:color w:val="7030A0"/>
          <w:lang w:val="ro-RO"/>
        </w:rPr>
      </w:pPr>
    </w:p>
    <w:p w:rsidR="000A7AA5" w:rsidRDefault="00E015C0" w:rsidP="00E015C0">
      <w:pPr>
        <w:ind w:left="284" w:right="-99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Ma, da</w:t>
      </w:r>
      <w:r w:rsidR="00A07B47">
        <w:rPr>
          <w:color w:val="7F7F7F" w:themeColor="text1" w:themeTint="80"/>
          <w:sz w:val="20"/>
          <w:lang w:val="ro-RO"/>
        </w:rPr>
        <w:t>’</w:t>
      </w:r>
      <w:r>
        <w:rPr>
          <w:color w:val="7F7F7F" w:themeColor="text1" w:themeTint="80"/>
          <w:sz w:val="20"/>
          <w:lang w:val="ro-RO"/>
        </w:rPr>
        <w:t xml:space="preserve"> saracii operatori nu au avut sansa cu locatia asta de la Razoare ! La câteva luni bune dupa demontarea Connexului (în iunie 2008 era deja mutat, pe când Dialog-ul în luna octombrie înca mai exista în locatia initiala) au fost obligati si ei sa-si mute site-ul din intersectia Milea/Timisoara, refugiând-use în tot în curtea acelei Unitati Militare, pe un nou pilon vopsit în verde.</w:t>
      </w:r>
      <w:r w:rsidR="00B005F0">
        <w:rPr>
          <w:color w:val="7F7F7F" w:themeColor="text1" w:themeTint="80"/>
          <w:sz w:val="20"/>
          <w:lang w:val="ro-RO"/>
        </w:rPr>
        <w:t xml:space="preserve"> Este trisectorizat, fiecare sector având câte un </w:t>
      </w:r>
      <w:r w:rsidR="00B005F0" w:rsidRPr="00B005F0">
        <w:rPr>
          <w:color w:val="7F7F7F" w:themeColor="text1" w:themeTint="80"/>
          <w:sz w:val="20"/>
          <w:lang w:val="ro-RO"/>
        </w:rPr>
        <w:t>JayBeam 5860100 SlimLine</w:t>
      </w:r>
      <w:r w:rsidR="00B005F0">
        <w:rPr>
          <w:color w:val="7F7F7F" w:themeColor="text1" w:themeTint="80"/>
          <w:sz w:val="20"/>
          <w:lang w:val="ro-RO"/>
        </w:rPr>
        <w:t xml:space="preserve"> (Dualband) si un </w:t>
      </w:r>
      <w:r w:rsidR="00B005F0" w:rsidRPr="00B005F0">
        <w:rPr>
          <w:color w:val="7F7F7F" w:themeColor="text1" w:themeTint="80"/>
          <w:sz w:val="20"/>
          <w:lang w:val="ro-RO"/>
        </w:rPr>
        <w:t>5187300</w:t>
      </w:r>
      <w:r w:rsidR="00B005F0">
        <w:rPr>
          <w:color w:val="7F7F7F" w:themeColor="text1" w:themeTint="80"/>
          <w:sz w:val="20"/>
          <w:lang w:val="ro-RO"/>
        </w:rPr>
        <w:t xml:space="preserve"> pentru 3G, cu noul model de RRU-uri Huawei instalat lânga antene ; si un mic Alcatel 9400UX catre Electronica.</w:t>
      </w:r>
    </w:p>
    <w:p w:rsidR="00E015C0" w:rsidRPr="00C2479C" w:rsidRDefault="00E015C0" w:rsidP="00E015C0">
      <w:pPr>
        <w:ind w:left="284" w:right="-993"/>
        <w:rPr>
          <w:color w:val="7F7F7F" w:themeColor="text1" w:themeTint="80"/>
          <w:lang w:val="ro-RO"/>
        </w:rPr>
      </w:pPr>
    </w:p>
    <w:p w:rsidR="00B005F0" w:rsidRDefault="00E015C0" w:rsidP="00B005F0">
      <w:pPr>
        <w:ind w:left="284" w:right="-99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Vechiul site</w:t>
      </w:r>
      <w:r w:rsidR="00A36A12">
        <w:rPr>
          <w:color w:val="7F7F7F" w:themeColor="text1" w:themeTint="80"/>
          <w:sz w:val="20"/>
          <w:lang w:val="ro-RO"/>
        </w:rPr>
        <w:t xml:space="preserve"> </w:t>
      </w:r>
      <w:r w:rsidR="00A36A12" w:rsidRPr="00011A69">
        <w:rPr>
          <w:smallCaps/>
          <w:shadow/>
          <w:color w:val="FF6600"/>
          <w:sz w:val="20"/>
          <w:lang w:val="ro-RO"/>
        </w:rPr>
        <w:t>BI_0655</w:t>
      </w:r>
      <w:r w:rsidR="00011A69" w:rsidRPr="00011A69">
        <w:rPr>
          <w:smallCaps/>
          <w:shadow/>
          <w:color w:val="FF6600"/>
          <w:sz w:val="20"/>
          <w:lang w:val="ro-RO"/>
        </w:rPr>
        <w:t xml:space="preserve"> Romtehnica</w:t>
      </w:r>
      <w:r w:rsidR="00A36A12">
        <w:rPr>
          <w:color w:val="7F7F7F" w:themeColor="text1" w:themeTint="80"/>
          <w:sz w:val="20"/>
          <w:lang w:val="ro-RO"/>
        </w:rPr>
        <w:t xml:space="preserve"> (</w:t>
      </w:r>
      <w:r w:rsidR="00A36A12" w:rsidRPr="00A36A12">
        <w:rPr>
          <w:color w:val="7F7F7F" w:themeColor="text1" w:themeTint="80"/>
          <w:sz w:val="20"/>
          <w:lang w:val="ro-RO"/>
        </w:rPr>
        <w:t>Bd. Timisoara Nr. 13 Bl. B2</w:t>
      </w:r>
      <w:r w:rsidR="00A36A12">
        <w:rPr>
          <w:color w:val="7F7F7F" w:themeColor="text1" w:themeTint="80"/>
          <w:sz w:val="20"/>
          <w:lang w:val="ro-RO"/>
        </w:rPr>
        <w:t xml:space="preserve">), lansat de </w:t>
      </w:r>
      <w:r w:rsidR="00A07B47">
        <w:rPr>
          <w:color w:val="7F7F7F" w:themeColor="text1" w:themeTint="80"/>
          <w:sz w:val="20"/>
          <w:lang w:val="ro-RO"/>
        </w:rPr>
        <w:t>MobilRom</w:t>
      </w:r>
      <w:r w:rsidR="00A36A12">
        <w:rPr>
          <w:color w:val="7F7F7F" w:themeColor="text1" w:themeTint="80"/>
          <w:sz w:val="20"/>
          <w:lang w:val="ro-RO"/>
        </w:rPr>
        <w:t xml:space="preserve"> destul de târziu, adica pe</w:t>
      </w:r>
      <w:r>
        <w:rPr>
          <w:color w:val="7F7F7F" w:themeColor="text1" w:themeTint="80"/>
          <w:sz w:val="20"/>
          <w:lang w:val="ro-RO"/>
        </w:rPr>
        <w:t xml:space="preserve"> </w:t>
      </w:r>
      <w:r w:rsidR="00A36A12" w:rsidRPr="00011A69">
        <w:rPr>
          <w:color w:val="0070C0"/>
          <w:sz w:val="20"/>
          <w:lang w:val="ro-RO"/>
        </w:rPr>
        <w:t>7 iunie 2002</w:t>
      </w:r>
      <w:r w:rsidR="00A36A12">
        <w:rPr>
          <w:color w:val="7F7F7F" w:themeColor="text1" w:themeTint="80"/>
          <w:sz w:val="20"/>
          <w:lang w:val="ro-RO"/>
        </w:rPr>
        <w:t xml:space="preserve"> (vezi tu, ID-urile </w:t>
      </w:r>
      <w:r w:rsidR="00011A69">
        <w:rPr>
          <w:color w:val="7F7F7F" w:themeColor="text1" w:themeTint="80"/>
          <w:sz w:val="20"/>
          <w:lang w:val="ro-RO"/>
        </w:rPr>
        <w:t xml:space="preserve">în fama 6xx, 7xx &amp; stuff sunt în general ceva mai recente, adica 2001 </w:t>
      </w:r>
      <w:r w:rsidR="00011A69" w:rsidRPr="00011A69">
        <w:rPr>
          <w:i/>
          <w:color w:val="7F7F7F" w:themeColor="text1" w:themeTint="80"/>
          <w:sz w:val="20"/>
          <w:lang w:val="ro-RO"/>
        </w:rPr>
        <w:t>and later</w:t>
      </w:r>
      <w:r w:rsidR="00011A69">
        <w:rPr>
          <w:color w:val="7F7F7F" w:themeColor="text1" w:themeTint="80"/>
          <w:sz w:val="20"/>
          <w:lang w:val="ro-RO"/>
        </w:rPr>
        <w:t xml:space="preserve">...) si era echipat prin 2005 cu un </w:t>
      </w:r>
      <w:r w:rsidR="00011A69" w:rsidRPr="00011A69">
        <w:rPr>
          <w:color w:val="7F7F7F" w:themeColor="text1" w:themeTint="80"/>
          <w:sz w:val="20"/>
          <w:lang w:val="ro-RO"/>
        </w:rPr>
        <w:t>G3.8</w:t>
      </w:r>
      <w:r w:rsidR="00011A69">
        <w:rPr>
          <w:color w:val="7F7F7F" w:themeColor="text1" w:themeTint="80"/>
          <w:sz w:val="20"/>
          <w:lang w:val="ro-RO"/>
        </w:rPr>
        <w:t xml:space="preserve"> Medi outdoor cu </w:t>
      </w:r>
      <w:r w:rsidR="00011A69" w:rsidRPr="00011A69">
        <w:rPr>
          <w:color w:val="7F7F7F" w:themeColor="text1" w:themeTint="80"/>
          <w:sz w:val="20"/>
          <w:lang w:val="ro-RO"/>
        </w:rPr>
        <w:t>3</w:t>
      </w:r>
      <w:r w:rsidR="00011A69">
        <w:rPr>
          <w:color w:val="7F7F7F" w:themeColor="text1" w:themeTint="80"/>
          <w:sz w:val="20"/>
          <w:lang w:val="ro-RO"/>
        </w:rPr>
        <w:t>/</w:t>
      </w:r>
      <w:r w:rsidR="00011A69" w:rsidRPr="00011A69">
        <w:rPr>
          <w:color w:val="7F7F7F" w:themeColor="text1" w:themeTint="80"/>
          <w:sz w:val="20"/>
          <w:lang w:val="ro-RO"/>
        </w:rPr>
        <w:t>3</w:t>
      </w:r>
      <w:r w:rsidR="00011A69">
        <w:rPr>
          <w:color w:val="7F7F7F" w:themeColor="text1" w:themeTint="80"/>
          <w:sz w:val="20"/>
          <w:lang w:val="ro-RO"/>
        </w:rPr>
        <w:t xml:space="preserve">/4 TRX, si un MBO1 cu </w:t>
      </w:r>
      <w:r w:rsidR="00011A69" w:rsidRPr="00011A69">
        <w:rPr>
          <w:color w:val="7F7F7F" w:themeColor="text1" w:themeTint="80"/>
          <w:sz w:val="20"/>
          <w:lang w:val="ro-RO"/>
        </w:rPr>
        <w:t>2</w:t>
      </w:r>
      <w:r w:rsidR="00011A69">
        <w:rPr>
          <w:color w:val="7F7F7F" w:themeColor="text1" w:themeTint="80"/>
          <w:sz w:val="20"/>
          <w:lang w:val="ro-RO"/>
        </w:rPr>
        <w:t>/2 TRX pentru DCS (deci doar 2 celule DCS</w:t>
      </w:r>
      <w:r w:rsidR="00804C28">
        <w:rPr>
          <w:color w:val="7F7F7F" w:themeColor="text1" w:themeTint="80"/>
          <w:sz w:val="20"/>
          <w:lang w:val="ro-RO"/>
        </w:rPr>
        <w:t>, ceea ce se vedea si în realitate, pentru ca sectorul „din spatele blocului”, care batea spre Drumul Taberei, avea un Kathrein GSM only</w:t>
      </w:r>
      <w:r w:rsidR="00011A69">
        <w:rPr>
          <w:color w:val="7F7F7F" w:themeColor="text1" w:themeTint="80"/>
          <w:sz w:val="20"/>
          <w:lang w:val="ro-RO"/>
        </w:rPr>
        <w:t xml:space="preserve">) ; asa se pare sa fi ramas pâna la sfârsit, adica pâna prin 2007 </w:t>
      </w:r>
      <w:r w:rsidR="00804C28">
        <w:rPr>
          <w:color w:val="7F7F7F" w:themeColor="text1" w:themeTint="80"/>
          <w:sz w:val="20"/>
          <w:lang w:val="ro-RO"/>
        </w:rPr>
        <w:t>(atunci se opresc listele mele), cel putin si în iunie 2008 era la fel, pentru ca sa vad în una din pozele mele G3-ul Medi si MBO1-ul.</w:t>
      </w:r>
      <w:r w:rsidR="00B005F0">
        <w:rPr>
          <w:color w:val="7F7F7F" w:themeColor="text1" w:themeTint="80"/>
          <w:sz w:val="20"/>
          <w:lang w:val="ro-RO"/>
        </w:rPr>
        <w:t xml:space="preserve"> Legat de configuratiile vizibile în Netmonitor, în iarna 2003 site-ul era deja în LAC 150, cu 2Ter-ul activ.</w:t>
      </w:r>
    </w:p>
    <w:p w:rsidR="00011A69" w:rsidRPr="00194357" w:rsidRDefault="00011A69" w:rsidP="00E015C0">
      <w:pPr>
        <w:ind w:left="284" w:right="-993"/>
        <w:rPr>
          <w:color w:val="7F7F7F" w:themeColor="text1" w:themeTint="80"/>
          <w:sz w:val="14"/>
          <w:lang w:val="ro-RO"/>
        </w:rPr>
      </w:pPr>
    </w:p>
    <w:p w:rsidR="00011A69" w:rsidRPr="00011A69" w:rsidRDefault="00011A69" w:rsidP="00E015C0">
      <w:pPr>
        <w:ind w:left="284" w:right="-99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Dar am aflat ceva foarte interesant : acest site înlocuieste site-ul </w:t>
      </w:r>
      <w:r w:rsidRPr="00011A69">
        <w:rPr>
          <w:smallCaps/>
          <w:shadow/>
          <w:color w:val="FF6600"/>
          <w:sz w:val="20"/>
          <w:lang w:val="ro-RO"/>
        </w:rPr>
        <w:t>BI_0100_T0 Romtehnica</w:t>
      </w:r>
      <w:r>
        <w:rPr>
          <w:color w:val="7F7F7F" w:themeColor="text1" w:themeTint="80"/>
          <w:sz w:val="20"/>
          <w:lang w:val="ro-RO"/>
        </w:rPr>
        <w:t xml:space="preserve"> (</w:t>
      </w:r>
      <w:r w:rsidRPr="00011A69">
        <w:rPr>
          <w:i/>
          <w:color w:val="7F7F7F" w:themeColor="text1" w:themeTint="80"/>
          <w:sz w:val="20"/>
          <w:lang w:val="ro-RO"/>
        </w:rPr>
        <w:t>Bd. Timisoara, Nr. 5 B</w:t>
      </w:r>
      <w:r w:rsidRPr="00011A69">
        <w:rPr>
          <w:color w:val="7F7F7F" w:themeColor="text1" w:themeTint="80"/>
          <w:sz w:val="20"/>
          <w:lang w:val="ro-RO"/>
        </w:rPr>
        <w:t xml:space="preserve">) deci exact alaturi de site-ul Connex ! </w:t>
      </w:r>
      <w:r w:rsidR="006C0555">
        <w:rPr>
          <w:color w:val="7F7F7F" w:themeColor="text1" w:themeTint="80"/>
          <w:sz w:val="20"/>
          <w:lang w:val="ro-RO"/>
        </w:rPr>
        <w:t>Site-ul a fost oprit pe 3 mai 2002, si demontat pe 31 mai. Câteva zile dupa aceea lansau deci noul site, care a pastrat aceasi denumire (ma tot î</w:t>
      </w:r>
      <w:r w:rsidR="00A07B47">
        <w:rPr>
          <w:color w:val="7F7F7F" w:themeColor="text1" w:themeTint="80"/>
          <w:sz w:val="20"/>
          <w:lang w:val="ro-RO"/>
        </w:rPr>
        <w:t>ntrebam de ce îi zic Romtehnica</w:t>
      </w:r>
      <w:r w:rsidR="006C0555">
        <w:rPr>
          <w:color w:val="7F7F7F" w:themeColor="text1" w:themeTint="80"/>
          <w:sz w:val="20"/>
          <w:lang w:val="ro-RO"/>
        </w:rPr>
        <w:t xml:space="preserve"> ca si la Connex, ca doar site-ul Orange nu este deloc pe Romtehinca ci pe un bloc de locuinte). Nu stiu exact când a fost constuit, însa pariez ca undeva prin anu</w:t>
      </w:r>
      <w:r w:rsidR="00A07B47">
        <w:rPr>
          <w:color w:val="7F7F7F" w:themeColor="text1" w:themeTint="80"/>
          <w:sz w:val="20"/>
          <w:lang w:val="ro-RO"/>
        </w:rPr>
        <w:t>l 1997, la începuturile retelei ;</w:t>
      </w:r>
      <w:r w:rsidR="006C0555">
        <w:rPr>
          <w:color w:val="7F7F7F" w:themeColor="text1" w:themeTint="80"/>
          <w:sz w:val="20"/>
          <w:lang w:val="ro-RO"/>
        </w:rPr>
        <w:t xml:space="preserve"> interesant ca în lista din 2004 se mentioneaza </w:t>
      </w:r>
      <w:r w:rsidR="006C0555" w:rsidRPr="006C0555">
        <w:rPr>
          <w:i/>
          <w:color w:val="7F7F7F" w:themeColor="text1" w:themeTint="80"/>
          <w:sz w:val="20"/>
          <w:lang w:val="ro-RO"/>
        </w:rPr>
        <w:t>BTS Recovery (No BTS)</w:t>
      </w:r>
      <w:r w:rsidR="006C0555">
        <w:rPr>
          <w:color w:val="7F7F7F" w:themeColor="text1" w:themeTint="80"/>
          <w:sz w:val="20"/>
          <w:lang w:val="ro-RO"/>
        </w:rPr>
        <w:t>, asta ar fi deci denumirea lor pentru site-urile demontate !</w:t>
      </w:r>
    </w:p>
    <w:p w:rsidR="00A36A12" w:rsidRPr="00194357" w:rsidRDefault="00A36A12" w:rsidP="00E015C0">
      <w:pPr>
        <w:ind w:left="284" w:right="-993"/>
        <w:rPr>
          <w:color w:val="7F7F7F" w:themeColor="text1" w:themeTint="80"/>
          <w:sz w:val="14"/>
          <w:lang w:val="ro-RO"/>
        </w:rPr>
      </w:pPr>
    </w:p>
    <w:p w:rsidR="00E015C0" w:rsidRDefault="006C0555" w:rsidP="00E015C0">
      <w:pPr>
        <w:ind w:left="284" w:right="-993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Bun, dpdv tehnic, vechiul BI_0655 nu</w:t>
      </w:r>
      <w:r w:rsidR="00E015C0">
        <w:rPr>
          <w:color w:val="7F7F7F" w:themeColor="text1" w:themeTint="80"/>
          <w:sz w:val="20"/>
          <w:lang w:val="ro-RO"/>
        </w:rPr>
        <w:t xml:space="preserve"> avea 3G, era </w:t>
      </w:r>
      <w:r>
        <w:rPr>
          <w:color w:val="7F7F7F" w:themeColor="text1" w:themeTint="80"/>
          <w:sz w:val="20"/>
          <w:lang w:val="ro-RO"/>
        </w:rPr>
        <w:t>deci GSM/DCS only</w:t>
      </w:r>
      <w:r w:rsidR="00E015C0">
        <w:rPr>
          <w:color w:val="7F7F7F" w:themeColor="text1" w:themeTint="80"/>
          <w:sz w:val="20"/>
          <w:lang w:val="ro-RO"/>
        </w:rPr>
        <w:t xml:space="preserve"> cu niste vechi antene Kathrein care nu aveau tilt reglabil electric (erau tiltuite lejer negativ, poate ca nici macar til</w:t>
      </w:r>
      <w:r w:rsidR="00804C28">
        <w:rPr>
          <w:color w:val="7F7F7F" w:themeColor="text1" w:themeTint="80"/>
          <w:sz w:val="20"/>
          <w:lang w:val="ro-RO"/>
        </w:rPr>
        <w:t xml:space="preserve">t negativ electric fix nu aveau ; remarc ca feederi se conectau toti „pe o linie”, adica nu erau conectori pe 2 rânduri - în spate DCS, </w:t>
      </w:r>
      <w:r w:rsidR="00A07B47">
        <w:rPr>
          <w:color w:val="7F7F7F" w:themeColor="text1" w:themeTint="80"/>
          <w:sz w:val="20"/>
          <w:lang w:val="ro-RO"/>
        </w:rPr>
        <w:t xml:space="preserve">în </w:t>
      </w:r>
      <w:r w:rsidR="00804C28">
        <w:rPr>
          <w:color w:val="7F7F7F" w:themeColor="text1" w:themeTint="80"/>
          <w:sz w:val="20"/>
          <w:lang w:val="ro-RO"/>
        </w:rPr>
        <w:t>fata GSM)</w:t>
      </w:r>
      <w:r w:rsidR="00E015C0">
        <w:rPr>
          <w:color w:val="7F7F7F" w:themeColor="text1" w:themeTint="80"/>
          <w:sz w:val="20"/>
          <w:lang w:val="ro-RO"/>
        </w:rPr>
        <w:t>, si un mic MW 9400UX catre BSC-ul de pe Electronica</w:t>
      </w:r>
      <w:r w:rsidR="00011A69">
        <w:rPr>
          <w:color w:val="7F7F7F" w:themeColor="text1" w:themeTint="80"/>
          <w:sz w:val="20"/>
          <w:lang w:val="ro-RO"/>
        </w:rPr>
        <w:t xml:space="preserve"> (C</w:t>
      </w:r>
      <w:r w:rsidR="00A07B47">
        <w:rPr>
          <w:color w:val="7F7F7F" w:themeColor="text1" w:themeTint="80"/>
          <w:sz w:val="20"/>
          <w:lang w:val="ro-RO"/>
        </w:rPr>
        <w:t>OM</w:t>
      </w:r>
      <w:r w:rsidR="00011A69">
        <w:rPr>
          <w:color w:val="7F7F7F" w:themeColor="text1" w:themeTint="80"/>
          <w:sz w:val="20"/>
          <w:lang w:val="ro-RO"/>
        </w:rPr>
        <w:t xml:space="preserve"> Pasteur)</w:t>
      </w:r>
      <w:r w:rsidR="00E015C0">
        <w:rPr>
          <w:color w:val="7F7F7F" w:themeColor="text1" w:themeTint="80"/>
          <w:sz w:val="20"/>
          <w:lang w:val="ro-RO"/>
        </w:rPr>
        <w:t>. Cu alte cuvinte, era un antic si frumos site ramas de pe vremea Dialog, într-o intersectie destul de frecventata, unde se construia ditamai Mall-ul (cica cel mai mare din România, cel putin la momentul actual) ; asa ca acest site nu ar mai fi rezistat în forma aceea prea mult timp, daca nu ar fi fost mutat.</w:t>
      </w:r>
    </w:p>
    <w:p w:rsidR="00113DEF" w:rsidRPr="00113DEF" w:rsidRDefault="00113DEF" w:rsidP="00E015C0">
      <w:pPr>
        <w:ind w:left="284" w:right="-993"/>
        <w:rPr>
          <w:color w:val="7F7F7F" w:themeColor="text1" w:themeTint="80"/>
          <w:sz w:val="10"/>
          <w:lang w:val="ro-RO"/>
        </w:rPr>
      </w:pPr>
    </w:p>
    <w:p w:rsidR="00113DEF" w:rsidRPr="00113DEF" w:rsidRDefault="00113DEF" w:rsidP="00A07B47">
      <w:pPr>
        <w:tabs>
          <w:tab w:val="left" w:pos="993"/>
        </w:tabs>
        <w:ind w:left="709" w:right="-993"/>
        <w:rPr>
          <w:color w:val="808080" w:themeColor="background1" w:themeShade="80"/>
          <w:sz w:val="20"/>
          <w:szCs w:val="20"/>
          <w:lang w:val="ro-RO"/>
        </w:rPr>
      </w:pPr>
      <w:r w:rsidRPr="00113DEF">
        <w:rPr>
          <w:shadow/>
          <w:color w:val="7F7F7F" w:themeColor="text1" w:themeTint="80"/>
          <w:sz w:val="20"/>
          <w:u w:val="single"/>
          <w:lang w:val="ro-RO"/>
        </w:rPr>
        <w:t>EDIT</w:t>
      </w:r>
      <w:r>
        <w:rPr>
          <w:color w:val="7F7F7F" w:themeColor="text1" w:themeTint="80"/>
          <w:sz w:val="20"/>
          <w:lang w:val="ro-RO"/>
        </w:rPr>
        <w:t xml:space="preserve"> : acesta este numele oficial al site</w:t>
      </w:r>
      <w:r w:rsidRPr="00113DEF">
        <w:rPr>
          <w:color w:val="808080" w:themeColor="background1" w:themeShade="80"/>
          <w:sz w:val="20"/>
          <w:szCs w:val="20"/>
          <w:lang w:val="ro-RO"/>
        </w:rPr>
        <w:t>-ului (</w:t>
      </w:r>
      <w:r w:rsidRPr="00A07B47">
        <w:rPr>
          <w:i/>
          <w:color w:val="808080" w:themeColor="background1" w:themeShade="80"/>
          <w:sz w:val="20"/>
          <w:szCs w:val="20"/>
          <w:lang w:val="ro-RO"/>
        </w:rPr>
        <w:t>BI0235 Timisoara - Milea BI macro Bucuresti</w:t>
      </w:r>
      <w:r w:rsidRPr="00A07B47">
        <w:rPr>
          <w:color w:val="808080" w:themeColor="background1" w:themeShade="80"/>
          <w:sz w:val="20"/>
          <w:szCs w:val="20"/>
          <w:lang w:val="ro-RO"/>
        </w:rPr>
        <w:t>). Info dintr-o noua lista…</w:t>
      </w:r>
    </w:p>
    <w:p w:rsidR="000A7AA5" w:rsidRPr="00113DEF" w:rsidRDefault="000A7AA5" w:rsidP="00B005F0">
      <w:pPr>
        <w:rPr>
          <w:sz w:val="24"/>
          <w:lang w:val="ro-RO"/>
        </w:rPr>
      </w:pPr>
    </w:p>
    <w:p w:rsidR="00B005F0" w:rsidRPr="00B005F0" w:rsidRDefault="00C2479C" w:rsidP="00B005F0">
      <w:pPr>
        <w:ind w:left="-1417"/>
        <w:rPr>
          <w:color w:val="31849B" w:themeColor="accent5" w:themeShade="BF"/>
          <w:u w:val="single"/>
          <w:lang w:val="ro-RO"/>
        </w:rPr>
      </w:pPr>
      <w:r>
        <w:rPr>
          <w:noProof/>
          <w:color w:val="31849B" w:themeColor="accent5" w:themeShade="BF"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178435</wp:posOffset>
            </wp:positionV>
            <wp:extent cx="7618095" cy="3238500"/>
            <wp:effectExtent l="1905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5F0" w:rsidRPr="00B005F0">
        <w:rPr>
          <w:color w:val="31849B" w:themeColor="accent5" w:themeShade="BF"/>
          <w:lang w:val="ro-RO"/>
        </w:rPr>
        <w:t xml:space="preserve"> </w:t>
      </w:r>
      <w:r w:rsidR="00B005F0" w:rsidRPr="00B005F0">
        <w:rPr>
          <w:color w:val="31849B" w:themeColor="accent5" w:themeShade="BF"/>
          <w:u w:val="single"/>
          <w:lang w:val="ro-RO"/>
        </w:rPr>
        <w:t>Iata situatia globala din vara 2006</w:t>
      </w:r>
    </w:p>
    <w:p w:rsidR="00B005F0" w:rsidRPr="00B005F0" w:rsidRDefault="00B005F0" w:rsidP="00B005F0">
      <w:pPr>
        <w:ind w:left="-1276"/>
        <w:rPr>
          <w:color w:val="31849B" w:themeColor="accent5" w:themeShade="BF"/>
          <w:sz w:val="14"/>
          <w:lang w:val="ro-RO"/>
        </w:rPr>
      </w:pPr>
    </w:p>
    <w:sectPr w:rsidR="00B005F0" w:rsidRPr="00B005F0" w:rsidSect="00E015C0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A7AA5"/>
    <w:rsid w:val="00113DEF"/>
    <w:rsid w:val="001824F5"/>
    <w:rsid w:val="00194357"/>
    <w:rsid w:val="001D7770"/>
    <w:rsid w:val="00217126"/>
    <w:rsid w:val="003059C7"/>
    <w:rsid w:val="00307C86"/>
    <w:rsid w:val="00324007"/>
    <w:rsid w:val="004144E3"/>
    <w:rsid w:val="00453B9D"/>
    <w:rsid w:val="004A24EC"/>
    <w:rsid w:val="004D53D7"/>
    <w:rsid w:val="005248E0"/>
    <w:rsid w:val="0055467F"/>
    <w:rsid w:val="0058598B"/>
    <w:rsid w:val="005D7D8B"/>
    <w:rsid w:val="005E04F1"/>
    <w:rsid w:val="005E6A58"/>
    <w:rsid w:val="006378DE"/>
    <w:rsid w:val="00660E0C"/>
    <w:rsid w:val="00670F51"/>
    <w:rsid w:val="006C0555"/>
    <w:rsid w:val="006F63FB"/>
    <w:rsid w:val="00773A1B"/>
    <w:rsid w:val="00780F08"/>
    <w:rsid w:val="007E6923"/>
    <w:rsid w:val="00804C28"/>
    <w:rsid w:val="008B1BE8"/>
    <w:rsid w:val="008D5966"/>
    <w:rsid w:val="009A3DCE"/>
    <w:rsid w:val="009D08F0"/>
    <w:rsid w:val="00A07B47"/>
    <w:rsid w:val="00A270E1"/>
    <w:rsid w:val="00A36A12"/>
    <w:rsid w:val="00A44676"/>
    <w:rsid w:val="00A778C6"/>
    <w:rsid w:val="00A834B0"/>
    <w:rsid w:val="00A913B8"/>
    <w:rsid w:val="00AF609C"/>
    <w:rsid w:val="00B005F0"/>
    <w:rsid w:val="00B30F00"/>
    <w:rsid w:val="00B474A2"/>
    <w:rsid w:val="00BB1E2A"/>
    <w:rsid w:val="00BB3944"/>
    <w:rsid w:val="00BC1D96"/>
    <w:rsid w:val="00C0788A"/>
    <w:rsid w:val="00C2479C"/>
    <w:rsid w:val="00C4306A"/>
    <w:rsid w:val="00C574F9"/>
    <w:rsid w:val="00C634AE"/>
    <w:rsid w:val="00D10829"/>
    <w:rsid w:val="00D51C4D"/>
    <w:rsid w:val="00DA13C0"/>
    <w:rsid w:val="00DA55D8"/>
    <w:rsid w:val="00E015C0"/>
    <w:rsid w:val="00E1338A"/>
    <w:rsid w:val="00E61943"/>
    <w:rsid w:val="00F15A98"/>
    <w:rsid w:val="00F54AF8"/>
    <w:rsid w:val="00F72590"/>
    <w:rsid w:val="00FD3DE8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7</cp:revision>
  <dcterms:created xsi:type="dcterms:W3CDTF">2010-02-25T19:08:00Z</dcterms:created>
  <dcterms:modified xsi:type="dcterms:W3CDTF">2010-04-23T19:23:00Z</dcterms:modified>
</cp:coreProperties>
</file>