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56" w:rsidRDefault="007313D6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55" style="position:absolute;left:0;text-align:left;margin-left:-16.25pt;margin-top:-11.85pt;width:555.15pt;height:37.5pt;z-index:-251654144" fillcolor="#f06" stroked="f" strokecolor="#f06">
            <v:fill r:id="rId7" o:title="noir)" opacity="23593f" o:opacity2="23593f" type="pattern"/>
            <v:textbox>
              <w:txbxContent>
                <w:p w:rsidR="00B80438" w:rsidRPr="00B80438" w:rsidRDefault="000E1B69" w:rsidP="003A74E2">
                  <w:pPr>
                    <w:spacing w:line="480" w:lineRule="auto"/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Densif3_35</w:t>
                  </w:r>
                  <w:r w:rsidR="00B80438" w:rsidRPr="00B8043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B80438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 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297</w:t>
                  </w:r>
                  <w:r w:rsidR="00B80438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_T0 </w:t>
                  </w:r>
                </w:p>
                <w:p w:rsidR="00B80438" w:rsidRPr="00B80438" w:rsidRDefault="00B80438" w:rsidP="00B80438">
                  <w:pPr>
                    <w:rPr>
                      <w:szCs w:val="48"/>
                    </w:rPr>
                  </w:pPr>
                </w:p>
              </w:txbxContent>
            </v:textbox>
          </v:rect>
        </w:pict>
      </w:r>
      <w:r w:rsidR="000E1B69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144780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438" w:rsidRDefault="00B80438" w:rsidP="0058598B">
      <w:pPr>
        <w:ind w:left="-284"/>
        <w:rPr>
          <w:shadow/>
          <w:noProof/>
          <w:color w:val="7030A0"/>
          <w:lang w:eastAsia="fr-FR"/>
        </w:rPr>
      </w:pPr>
    </w:p>
    <w:p w:rsidR="00B80438" w:rsidRDefault="00B80438" w:rsidP="0058598B">
      <w:pPr>
        <w:ind w:left="-284"/>
        <w:rPr>
          <w:shadow/>
          <w:noProof/>
          <w:color w:val="7030A0"/>
          <w:lang w:eastAsia="fr-FR"/>
        </w:rPr>
      </w:pPr>
    </w:p>
    <w:p w:rsidR="00B80438" w:rsidRPr="00B80438" w:rsidRDefault="000E1B69" w:rsidP="00B80438">
      <w:pPr>
        <w:rPr>
          <w:shadow/>
          <w:noProof/>
          <w:color w:val="7030A0"/>
          <w:lang w:val="en-US" w:eastAsia="fr-FR"/>
        </w:rPr>
      </w:pPr>
      <w:r w:rsidRPr="000E1B69">
        <w:rPr>
          <w:shadow/>
          <w:noProof/>
          <w:color w:val="7030A0"/>
          <w:lang w:val="en-US" w:eastAsia="fr-FR"/>
        </w:rPr>
        <w:t xml:space="preserve">Calea 13 Septembrie, </w:t>
      </w:r>
      <w:r>
        <w:rPr>
          <w:shadow/>
          <w:noProof/>
          <w:color w:val="7030A0"/>
          <w:lang w:val="en-US" w:eastAsia="fr-FR"/>
        </w:rPr>
        <w:t>N</w:t>
      </w:r>
      <w:r w:rsidRPr="000E1B69">
        <w:rPr>
          <w:shadow/>
          <w:noProof/>
          <w:color w:val="7030A0"/>
          <w:lang w:val="en-US" w:eastAsia="fr-FR"/>
        </w:rPr>
        <w:t>r. 239, Bl. V5, Sc. 3</w:t>
      </w:r>
    </w:p>
    <w:p w:rsidR="00AB4756" w:rsidRDefault="00AB4756" w:rsidP="0058598B">
      <w:pPr>
        <w:ind w:left="-284"/>
        <w:rPr>
          <w:shadow/>
          <w:noProof/>
          <w:color w:val="7030A0"/>
          <w:sz w:val="36"/>
          <w:lang w:val="en-US" w:eastAsia="fr-FR"/>
        </w:rPr>
      </w:pPr>
    </w:p>
    <w:tbl>
      <w:tblPr>
        <w:tblpPr w:leftFromText="141" w:rightFromText="141" w:vertAnchor="text" w:horzAnchor="page" w:tblpX="1806" w:tblpY="17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1"/>
        <w:gridCol w:w="1701"/>
        <w:gridCol w:w="1701"/>
        <w:gridCol w:w="2588"/>
        <w:gridCol w:w="1450"/>
      </w:tblGrid>
      <w:tr w:rsidR="00AA0FDF" w:rsidRPr="00DB6B74" w:rsidTr="00E96376">
        <w:trPr>
          <w:trHeight w:val="527"/>
        </w:trPr>
        <w:tc>
          <w:tcPr>
            <w:tcW w:w="234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A0FDF" w:rsidRPr="00B70B60" w:rsidRDefault="00AA0FDF" w:rsidP="00E96376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A0FDF" w:rsidRPr="00B70B60" w:rsidRDefault="00AA0FDF" w:rsidP="00E96376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A0FDF" w:rsidRPr="00B70B60" w:rsidRDefault="00AA0FDF" w:rsidP="00E96376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5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A0FDF" w:rsidRPr="00B70B60" w:rsidRDefault="00AA0FDF" w:rsidP="00E96376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45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AA0FDF" w:rsidRPr="00B70B60" w:rsidRDefault="00AA0FDF" w:rsidP="00E96376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AA0FDF" w:rsidTr="00AA0FDF">
        <w:trPr>
          <w:trHeight w:val="561"/>
        </w:trPr>
        <w:tc>
          <w:tcPr>
            <w:tcW w:w="2341" w:type="dxa"/>
            <w:tcBorders>
              <w:top w:val="double" w:sz="4" w:space="0" w:color="FF0000"/>
              <w:left w:val="single" w:sz="4" w:space="0" w:color="FF6600"/>
              <w:bottom w:val="single" w:sz="6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AA0FDF" w:rsidRPr="00DB6B74" w:rsidRDefault="00AA0FDF" w:rsidP="00E96376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71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AA0FDF" w:rsidRPr="00DB6B74" w:rsidRDefault="00AA0FDF" w:rsidP="00AA0FD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110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AA0FDF" w:rsidRPr="00DB6B74" w:rsidRDefault="00AA0FDF" w:rsidP="00AA0FD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297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88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AA0FDF" w:rsidRDefault="00AA0FDF" w:rsidP="00E96376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55CFA">
              <w:rPr>
                <w:rFonts w:cstheme="minorHAnsi"/>
                <w:color w:val="FF0066"/>
                <w:sz w:val="24"/>
              </w:rPr>
              <w:t>SFH</w:t>
            </w:r>
          </w:p>
          <w:p w:rsidR="00AA0FDF" w:rsidRPr="000A7AA5" w:rsidRDefault="00AA0FDF" w:rsidP="00E9637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A0FDF" w:rsidRPr="00F55CFA" w:rsidRDefault="00AA0FDF" w:rsidP="00E96376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</w:t>
            </w:r>
            <w:r>
              <w:rPr>
                <w:rFonts w:cstheme="minorHAnsi"/>
                <w:color w:val="7F7F7F" w:themeColor="text1" w:themeTint="80"/>
                <w:sz w:val="16"/>
              </w:rPr>
              <w:t>1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la H1</w:t>
            </w:r>
            <w:r>
              <w:rPr>
                <w:rFonts w:cstheme="minorHAnsi"/>
                <w:color w:val="7F7F7F" w:themeColor="text1" w:themeTint="80"/>
                <w:sz w:val="16"/>
              </w:rPr>
              <w:t>18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| din 3 în 3</w:t>
            </w:r>
          </w:p>
        </w:tc>
        <w:tc>
          <w:tcPr>
            <w:tcW w:w="1450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single" w:sz="4" w:space="0" w:color="FF6600"/>
            </w:tcBorders>
            <w:vAlign w:val="center"/>
          </w:tcPr>
          <w:p w:rsidR="00AA0FDF" w:rsidRDefault="00AA0FDF" w:rsidP="00E96376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AA0FDF" w:rsidRPr="000A7AA5" w:rsidRDefault="00AA0FDF" w:rsidP="00E96376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AA0FDF" w:rsidRPr="000A7AA5" w:rsidRDefault="00AA0FDF" w:rsidP="00E96376">
            <w:pPr>
              <w:ind w:left="-70" w:right="-69"/>
              <w:jc w:val="center"/>
              <w:rPr>
                <w:rFonts w:cstheme="minorHAnsi"/>
                <w:color w:val="0070C0"/>
                <w:sz w:val="16"/>
                <w:lang w:val="en-US"/>
              </w:rPr>
            </w:pPr>
            <w:r>
              <w:rPr>
                <w:rFonts w:cstheme="minorHAnsi"/>
                <w:color w:val="0070C0"/>
                <w:sz w:val="18"/>
                <w:lang w:val="en-US"/>
              </w:rPr>
              <w:t xml:space="preserve">EA  |  </w:t>
            </w:r>
            <w:r w:rsidRPr="000A7AA5">
              <w:rPr>
                <w:rFonts w:cstheme="minorHAnsi"/>
                <w:color w:val="0070C0"/>
                <w:sz w:val="18"/>
                <w:lang w:val="en-US"/>
              </w:rPr>
              <w:t xml:space="preserve">MB </w:t>
            </w:r>
            <w:r>
              <w:rPr>
                <w:rFonts w:cstheme="minorHAnsi"/>
                <w:color w:val="0070C0"/>
                <w:sz w:val="18"/>
                <w:lang w:val="en-US"/>
              </w:rPr>
              <w:t>0</w:t>
            </w:r>
          </w:p>
        </w:tc>
      </w:tr>
    </w:tbl>
    <w:p w:rsidR="00AA0FDF" w:rsidRPr="003D4492" w:rsidRDefault="00AA0FDF" w:rsidP="0058598B">
      <w:pPr>
        <w:ind w:left="-284"/>
        <w:rPr>
          <w:shadow/>
          <w:noProof/>
          <w:color w:val="7030A0"/>
          <w:sz w:val="14"/>
          <w:lang w:val="en-US" w:eastAsia="fr-FR"/>
        </w:rPr>
      </w:pPr>
    </w:p>
    <w:p w:rsidR="002C6033" w:rsidRDefault="000E1B69" w:rsidP="00B80438">
      <w:pPr>
        <w:ind w:left="284"/>
        <w:rPr>
          <w:color w:val="7F7F7F" w:themeColor="text1" w:themeTint="80"/>
          <w:sz w:val="20"/>
        </w:rPr>
      </w:pPr>
      <w:r w:rsidRPr="000E1B69">
        <w:rPr>
          <w:color w:val="7F7F7F" w:themeColor="text1" w:themeTint="80"/>
          <w:sz w:val="20"/>
        </w:rPr>
        <w:t>Acest site Dialog a fost lansat pe</w:t>
      </w:r>
      <w:r>
        <w:rPr>
          <w:color w:val="595959" w:themeColor="text1" w:themeTint="A6"/>
          <w:sz w:val="20"/>
        </w:rPr>
        <w:t xml:space="preserve"> </w:t>
      </w:r>
      <w:r w:rsidRPr="000E1B69">
        <w:rPr>
          <w:smallCaps/>
          <w:shadow/>
          <w:color w:val="7030A0"/>
          <w:sz w:val="20"/>
        </w:rPr>
        <w:t xml:space="preserve">11 mai </w:t>
      </w:r>
      <w:r>
        <w:rPr>
          <w:smallCaps/>
          <w:shadow/>
          <w:color w:val="7030A0"/>
          <w:sz w:val="20"/>
        </w:rPr>
        <w:t>199</w:t>
      </w:r>
      <w:r w:rsidRPr="000E1B69">
        <w:rPr>
          <w:smallCaps/>
          <w:shadow/>
          <w:color w:val="7030A0"/>
          <w:sz w:val="20"/>
        </w:rPr>
        <w:t>9</w:t>
      </w:r>
      <w:r w:rsidRPr="000E1B69">
        <w:rPr>
          <w:color w:val="7F7F7F" w:themeColor="text1" w:themeTint="80"/>
          <w:sz w:val="20"/>
        </w:rPr>
        <w:t xml:space="preserve">, si facea deci parte din faza 3 de densificare </w:t>
      </w:r>
      <w:r w:rsidR="009B1913">
        <w:rPr>
          <w:color w:val="7F7F7F" w:themeColor="text1" w:themeTint="80"/>
          <w:sz w:val="20"/>
        </w:rPr>
        <w:t>în Bucuresti ; întradevar, cart</w:t>
      </w:r>
      <w:r w:rsidRPr="000E1B69">
        <w:rPr>
          <w:color w:val="7F7F7F" w:themeColor="text1" w:themeTint="80"/>
          <w:sz w:val="20"/>
        </w:rPr>
        <w:t>i</w:t>
      </w:r>
      <w:r w:rsidR="009B1913">
        <w:rPr>
          <w:color w:val="7F7F7F" w:themeColor="text1" w:themeTint="80"/>
          <w:sz w:val="20"/>
        </w:rPr>
        <w:t>e</w:t>
      </w:r>
      <w:r w:rsidRPr="000E1B69">
        <w:rPr>
          <w:color w:val="7F7F7F" w:themeColor="text1" w:themeTint="80"/>
          <w:sz w:val="20"/>
        </w:rPr>
        <w:t>rul era deja aco</w:t>
      </w:r>
      <w:r w:rsidR="009B1913">
        <w:rPr>
          <w:color w:val="7F7F7F" w:themeColor="text1" w:themeTint="80"/>
          <w:sz w:val="20"/>
        </w:rPr>
        <w:t>pe</w:t>
      </w:r>
      <w:r w:rsidRPr="000E1B69">
        <w:rPr>
          <w:color w:val="7F7F7F" w:themeColor="text1" w:themeTint="80"/>
          <w:sz w:val="20"/>
        </w:rPr>
        <w:t>rit de site-ul BI_0116</w:t>
      </w:r>
      <w:r w:rsidR="009B1913">
        <w:rPr>
          <w:color w:val="7F7F7F" w:themeColor="text1" w:themeTint="80"/>
          <w:sz w:val="20"/>
        </w:rPr>
        <w:t xml:space="preserve"> BSC Vulcan</w:t>
      </w:r>
      <w:r w:rsidRPr="000E1B69">
        <w:rPr>
          <w:color w:val="7F7F7F" w:themeColor="text1" w:themeTint="80"/>
          <w:sz w:val="20"/>
        </w:rPr>
        <w:t>, lansat înca de la începutul retei, în iulie 1997.</w:t>
      </w:r>
      <w:r w:rsidR="00356E85">
        <w:rPr>
          <w:color w:val="7F7F7F" w:themeColor="text1" w:themeTint="80"/>
          <w:sz w:val="20"/>
        </w:rPr>
        <w:t xml:space="preserve"> Prin 2004 era echipat cu un </w:t>
      </w:r>
      <w:r w:rsidR="00356E85" w:rsidRPr="00356E85">
        <w:rPr>
          <w:color w:val="7F7F7F" w:themeColor="text1" w:themeTint="80"/>
          <w:sz w:val="20"/>
        </w:rPr>
        <w:t xml:space="preserve">G3  Medi </w:t>
      </w:r>
      <w:r w:rsidR="00164522">
        <w:rPr>
          <w:color w:val="7F7F7F" w:themeColor="text1" w:themeTint="80"/>
          <w:sz w:val="20"/>
        </w:rPr>
        <w:t xml:space="preserve">cu </w:t>
      </w:r>
      <w:r w:rsidR="00356E85" w:rsidRPr="00356E85">
        <w:rPr>
          <w:color w:val="7F7F7F" w:themeColor="text1" w:themeTint="80"/>
          <w:sz w:val="20"/>
        </w:rPr>
        <w:t>4</w:t>
      </w:r>
      <w:r w:rsidR="00164522">
        <w:rPr>
          <w:color w:val="7F7F7F" w:themeColor="text1" w:themeTint="80"/>
          <w:sz w:val="20"/>
        </w:rPr>
        <w:t>/</w:t>
      </w:r>
      <w:r w:rsidR="00356E85" w:rsidRPr="00356E85">
        <w:rPr>
          <w:color w:val="7F7F7F" w:themeColor="text1" w:themeTint="80"/>
          <w:sz w:val="20"/>
        </w:rPr>
        <w:t>3</w:t>
      </w:r>
      <w:r w:rsidR="00164522">
        <w:rPr>
          <w:color w:val="7F7F7F" w:themeColor="text1" w:themeTint="80"/>
          <w:sz w:val="20"/>
        </w:rPr>
        <w:t xml:space="preserve"> TRX si un MBI5 cu 3 TRX pentru GSM si cu</w:t>
      </w:r>
      <w:r w:rsidR="00356E85" w:rsidRPr="00356E85">
        <w:rPr>
          <w:color w:val="7F7F7F" w:themeColor="text1" w:themeTint="80"/>
          <w:sz w:val="20"/>
        </w:rPr>
        <w:t xml:space="preserve"> 1</w:t>
      </w:r>
      <w:r w:rsidR="00164522">
        <w:rPr>
          <w:color w:val="7F7F7F" w:themeColor="text1" w:themeTint="80"/>
          <w:sz w:val="20"/>
        </w:rPr>
        <w:t>/</w:t>
      </w:r>
      <w:r w:rsidR="00356E85" w:rsidRPr="00356E85">
        <w:rPr>
          <w:color w:val="7F7F7F" w:themeColor="text1" w:themeTint="80"/>
          <w:sz w:val="20"/>
        </w:rPr>
        <w:t>1</w:t>
      </w:r>
      <w:r w:rsidR="00164522">
        <w:rPr>
          <w:color w:val="7F7F7F" w:themeColor="text1" w:themeTint="80"/>
          <w:sz w:val="20"/>
        </w:rPr>
        <w:t>/</w:t>
      </w:r>
      <w:r w:rsidR="00356E85" w:rsidRPr="00356E85">
        <w:rPr>
          <w:color w:val="7F7F7F" w:themeColor="text1" w:themeTint="80"/>
          <w:sz w:val="20"/>
        </w:rPr>
        <w:t>1</w:t>
      </w:r>
      <w:r w:rsidR="00164522">
        <w:rPr>
          <w:color w:val="7F7F7F" w:themeColor="text1" w:themeTint="80"/>
          <w:sz w:val="20"/>
        </w:rPr>
        <w:t xml:space="preserve"> TRX pentru DCS (asa a ramas si prin 2007). </w:t>
      </w:r>
      <w:r w:rsidR="00164522" w:rsidRPr="00164522">
        <w:rPr>
          <w:color w:val="7F7F7F" w:themeColor="text1" w:themeTint="80"/>
          <w:sz w:val="20"/>
        </w:rPr>
        <w:t xml:space="preserve">Aflam ca în mod logic merge în </w:t>
      </w:r>
      <w:r w:rsidR="00AA0FDF">
        <w:rPr>
          <w:color w:val="7F7F7F" w:themeColor="text1" w:themeTint="80"/>
          <w:sz w:val="20"/>
        </w:rPr>
        <w:t>B</w:t>
      </w:r>
      <w:r w:rsidR="00164522" w:rsidRPr="00164522">
        <w:rPr>
          <w:color w:val="7F7F7F" w:themeColor="text1" w:themeTint="80"/>
          <w:sz w:val="20"/>
        </w:rPr>
        <w:t>SC-ul din Vulcan</w:t>
      </w:r>
      <w:r w:rsidR="00164522">
        <w:rPr>
          <w:color w:val="7F7F7F" w:themeColor="text1" w:themeTint="80"/>
          <w:sz w:val="20"/>
        </w:rPr>
        <w:t xml:space="preserve"> (</w:t>
      </w:r>
      <w:r w:rsidR="009B1913">
        <w:rPr>
          <w:color w:val="7F7F7F" w:themeColor="text1" w:themeTint="80"/>
          <w:sz w:val="20"/>
        </w:rPr>
        <w:t>COM</w:t>
      </w:r>
      <w:r w:rsidR="00164522">
        <w:rPr>
          <w:color w:val="7F7F7F" w:themeColor="text1" w:themeTint="80"/>
          <w:sz w:val="20"/>
        </w:rPr>
        <w:t xml:space="preserve"> Pasteur)</w:t>
      </w:r>
      <w:r w:rsidR="00164522" w:rsidRPr="00164522">
        <w:rPr>
          <w:color w:val="7F7F7F" w:themeColor="text1" w:themeTint="80"/>
          <w:sz w:val="20"/>
        </w:rPr>
        <w:t>, si ca are doua stringuri de baterii</w:t>
      </w:r>
      <w:r w:rsidR="00164522">
        <w:rPr>
          <w:color w:val="7F7F7F" w:themeColor="text1" w:themeTint="80"/>
          <w:sz w:val="20"/>
        </w:rPr>
        <w:t xml:space="preserve"> 12V140 schimbate în februarie </w:t>
      </w:r>
      <w:r w:rsidR="00164522" w:rsidRPr="00164522">
        <w:rPr>
          <w:color w:val="7F7F7F" w:themeColor="text1" w:themeTint="80"/>
          <w:sz w:val="20"/>
        </w:rPr>
        <w:t>2007</w:t>
      </w:r>
      <w:r w:rsidR="00164522">
        <w:rPr>
          <w:color w:val="7F7F7F" w:themeColor="text1" w:themeTint="80"/>
          <w:sz w:val="20"/>
        </w:rPr>
        <w:t> ; cica ar avea un PDH direct catre BI_0446 MSC Pasteur, dar este foarte putin probabil sa fie adevarat.</w:t>
      </w:r>
    </w:p>
    <w:p w:rsidR="00AA0FDF" w:rsidRDefault="00AA0FDF" w:rsidP="00B80438">
      <w:pPr>
        <w:ind w:left="284"/>
        <w:rPr>
          <w:color w:val="7F7F7F" w:themeColor="text1" w:themeTint="80"/>
          <w:sz w:val="20"/>
        </w:rPr>
      </w:pPr>
    </w:p>
    <w:p w:rsidR="00AA0FDF" w:rsidRDefault="00AA0FDF" w:rsidP="00B80438">
      <w:pPr>
        <w:ind w:left="284"/>
        <w:rPr>
          <w:color w:val="7F7F7F" w:themeColor="text1" w:themeTint="80"/>
          <w:sz w:val="20"/>
          <w:lang w:val="en-US"/>
        </w:rPr>
      </w:pPr>
      <w:r w:rsidRPr="00AA0FDF">
        <w:rPr>
          <w:color w:val="7F7F7F" w:themeColor="text1" w:themeTint="80"/>
          <w:sz w:val="20"/>
          <w:lang w:val="en-US"/>
        </w:rPr>
        <w:t>Configratia hardware arata în felul urmator</w:t>
      </w:r>
      <w:r w:rsidR="00076009">
        <w:rPr>
          <w:color w:val="7F7F7F" w:themeColor="text1" w:themeTint="80"/>
          <w:sz w:val="20"/>
          <w:lang w:val="en-US"/>
        </w:rPr>
        <w:t xml:space="preserve"> (în iulie 2006 nu avea deci înca 3G)</w:t>
      </w:r>
      <w:r w:rsidRPr="00AA0FDF">
        <w:rPr>
          <w:color w:val="7F7F7F" w:themeColor="text1" w:themeTint="80"/>
          <w:sz w:val="20"/>
          <w:lang w:val="en-US"/>
        </w:rPr>
        <w:t> :</w:t>
      </w:r>
    </w:p>
    <w:p w:rsidR="00C605A9" w:rsidRPr="00C605A9" w:rsidRDefault="00C605A9" w:rsidP="00B80438">
      <w:pPr>
        <w:ind w:left="284"/>
        <w:rPr>
          <w:color w:val="7F7F7F" w:themeColor="text1" w:themeTint="80"/>
          <w:sz w:val="10"/>
          <w:lang w:val="en-US"/>
        </w:rPr>
      </w:pPr>
    </w:p>
    <w:p w:rsidR="00AA0FDF" w:rsidRDefault="00C605A9" w:rsidP="00C605A9">
      <w:pPr>
        <w:pStyle w:val="Paragraphedeliste"/>
        <w:numPr>
          <w:ilvl w:val="0"/>
          <w:numId w:val="4"/>
        </w:numPr>
        <w:ind w:left="709" w:hanging="283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p</w:t>
      </w:r>
      <w:r w:rsidR="00AA0FDF"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e </w:t>
      </w:r>
      <w:r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se</w:t>
      </w:r>
      <w:r w:rsidR="00AA0FDF"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ct</w:t>
      </w:r>
      <w:r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or</w:t>
      </w:r>
      <w:r w:rsidR="00AA0FDF"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ul care emite spre 13 Septembrie / Puisor ai un Jybeam 5265101 (sigleband GSM), un Jaybeam 5160100 (DualBand) si un Jaybeam 5187300 (3G)</w:t>
      </w:r>
      <w:r w:rsidR="0073301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. Si un mic MW Alcatel </w:t>
      </w:r>
      <w:r w:rsidR="00733019" w:rsidRPr="00733019">
        <w:rPr>
          <w:rFonts w:asciiTheme="minorHAnsi" w:hAnsiTheme="minorHAnsi" w:cstheme="minorHAnsi"/>
          <w:smallCaps/>
          <w:color w:val="7F7F7F" w:themeColor="text1" w:themeTint="80"/>
          <w:sz w:val="20"/>
          <w:lang w:val="fr-FR"/>
        </w:rPr>
        <w:t>Awy</w:t>
      </w:r>
      <w:r w:rsidR="0073301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de 0.3m care merge drept spre Nord, zona Razoare / Electronica</w:t>
      </w:r>
      <w:r w:rsidR="0007600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. In iulie 2006 aveai pe acest sector 2 antene « lungi » Kathrein (probabil fara busoane de tilt, ca nu vorbisem nimi</w:t>
      </w:r>
      <w:r w:rsidR="009B1913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c</w:t>
      </w:r>
      <w:r w:rsidR="0007600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despre ele)</w:t>
      </w:r>
    </w:p>
    <w:p w:rsidR="00C605A9" w:rsidRPr="00C605A9" w:rsidRDefault="00C605A9" w:rsidP="00C605A9">
      <w:pPr>
        <w:pStyle w:val="Paragraphedeliste"/>
        <w:ind w:left="709"/>
        <w:rPr>
          <w:rFonts w:asciiTheme="minorHAnsi" w:hAnsiTheme="minorHAnsi" w:cstheme="minorHAnsi"/>
          <w:color w:val="7F7F7F" w:themeColor="text1" w:themeTint="80"/>
          <w:sz w:val="10"/>
          <w:lang w:val="fr-FR"/>
        </w:rPr>
      </w:pPr>
    </w:p>
    <w:p w:rsidR="00AA0FDF" w:rsidRPr="00C605A9" w:rsidRDefault="00C605A9" w:rsidP="00C605A9">
      <w:pPr>
        <w:pStyle w:val="Paragraphedeliste"/>
        <w:numPr>
          <w:ilvl w:val="0"/>
          <w:numId w:val="4"/>
        </w:numPr>
        <w:ind w:left="709" w:hanging="283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p</w:t>
      </w:r>
      <w:r w:rsidR="00AA0FDF"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e </w:t>
      </w:r>
      <w:r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se</w:t>
      </w:r>
      <w:r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ct</w:t>
      </w:r>
      <w:r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or</w:t>
      </w:r>
      <w:r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ul </w:t>
      </w:r>
      <w:r w:rsidR="00AA0FDF"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care emite </w:t>
      </w:r>
      <w:r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catre Ghencea ai </w:t>
      </w:r>
      <w:r w:rsidR="00AA0FDF" w:rsidRPr="00C605A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un Jaybeam 5160100 (DualBand) si un Jaybeam 5187300 (3G)</w:t>
      </w:r>
      <w:r w:rsidR="00076009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. In iulie 2006 aveai pe acest sector o antena Kathrein probabil GSM o</w:t>
      </w:r>
      <w:r w:rsidR="003D4492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nly, si una DCS only</w:t>
      </w:r>
    </w:p>
    <w:p w:rsidR="00AA0FDF" w:rsidRPr="00AA0FDF" w:rsidRDefault="00AA0FDF" w:rsidP="00AA0FDF">
      <w:pPr>
        <w:pStyle w:val="Paragraphedeliste"/>
        <w:ind w:left="644"/>
        <w:rPr>
          <w:color w:val="595959" w:themeColor="text1" w:themeTint="A6"/>
          <w:sz w:val="20"/>
          <w:lang w:val="fr-FR"/>
        </w:rPr>
      </w:pPr>
    </w:p>
    <w:p w:rsidR="002C6033" w:rsidRPr="00AA0FDF" w:rsidRDefault="002C6033" w:rsidP="00B80438">
      <w:pPr>
        <w:ind w:left="284"/>
        <w:rPr>
          <w:color w:val="595959" w:themeColor="text1" w:themeTint="A6"/>
          <w:sz w:val="20"/>
        </w:rPr>
      </w:pPr>
    </w:p>
    <w:p w:rsidR="00B80438" w:rsidRPr="00AA0FDF" w:rsidRDefault="00B80438" w:rsidP="00AB4756">
      <w:pPr>
        <w:rPr>
          <w:shadow/>
          <w:noProof/>
          <w:color w:val="7030A0"/>
          <w:lang w:eastAsia="fr-FR"/>
        </w:rPr>
      </w:pPr>
    </w:p>
    <w:p w:rsidR="00AB4756" w:rsidRPr="00AA0FDF" w:rsidRDefault="00AB4756" w:rsidP="00AB4756">
      <w:pPr>
        <w:rPr>
          <w:shadow/>
          <w:noProof/>
          <w:color w:val="7030A0"/>
          <w:lang w:eastAsia="fr-FR"/>
        </w:rPr>
      </w:pPr>
    </w:p>
    <w:p w:rsidR="00AB4756" w:rsidRPr="00AA0FDF" w:rsidRDefault="00AB4756" w:rsidP="00AB4756">
      <w:pPr>
        <w:rPr>
          <w:shadow/>
          <w:noProof/>
          <w:color w:val="7030A0"/>
          <w:lang w:eastAsia="fr-FR"/>
        </w:rPr>
      </w:pPr>
    </w:p>
    <w:p w:rsidR="00AB4756" w:rsidRPr="00AA0FDF" w:rsidRDefault="00AB4756" w:rsidP="00AB4756">
      <w:pPr>
        <w:rPr>
          <w:shadow/>
          <w:noProof/>
          <w:color w:val="7030A0"/>
          <w:lang w:eastAsia="fr-FR"/>
        </w:rPr>
      </w:pPr>
    </w:p>
    <w:p w:rsidR="00AB4756" w:rsidRPr="00AA0FDF" w:rsidRDefault="00AB4756" w:rsidP="00AB4756">
      <w:pPr>
        <w:rPr>
          <w:shadow/>
          <w:noProof/>
          <w:color w:val="7030A0"/>
          <w:lang w:eastAsia="fr-FR"/>
        </w:rPr>
      </w:pPr>
    </w:p>
    <w:p w:rsidR="00AB4756" w:rsidRPr="00AA0FDF" w:rsidRDefault="00AB4756" w:rsidP="00AB4756">
      <w:pPr>
        <w:rPr>
          <w:shadow/>
          <w:noProof/>
          <w:color w:val="7030A0"/>
          <w:lang w:eastAsia="fr-FR"/>
        </w:rPr>
      </w:pPr>
    </w:p>
    <w:p w:rsidR="00B80438" w:rsidRPr="00AA0FDF" w:rsidRDefault="00B80438" w:rsidP="0058598B">
      <w:pPr>
        <w:ind w:left="-284"/>
        <w:rPr>
          <w:shadow/>
          <w:noProof/>
          <w:color w:val="7030A0"/>
          <w:lang w:eastAsia="fr-FR"/>
        </w:rPr>
      </w:pPr>
    </w:p>
    <w:p w:rsidR="00B80438" w:rsidRPr="00AA0FDF" w:rsidRDefault="007313D6" w:rsidP="00B80438">
      <w:pPr>
        <w:tabs>
          <w:tab w:val="left" w:pos="2145"/>
        </w:tabs>
        <w:rPr>
          <w:sz w:val="12"/>
          <w:lang w:eastAsia="fr-FR"/>
        </w:rPr>
      </w:pPr>
      <w:r w:rsidRPr="007313D6">
        <w:rPr>
          <w:noProof/>
          <w:color w:val="7030A0"/>
          <w:u w:val="single"/>
          <w:lang w:eastAsia="fr-FR"/>
        </w:rPr>
        <w:pict>
          <v:rect id="_x0000_s1054" style="position:absolute;left:0;text-align:left;margin-left:-20pt;margin-top:-.25pt;width:555.15pt;height:37.5pt;z-index:-251655168" fillcolor="#f06" stroked="f" strokecolor="#f06">
            <v:fill r:id="rId7" o:title="noir)" opacity="23593f" o:opacity2="23593f" type="pattern"/>
            <v:textbox style="mso-next-textbox:#_x0000_s1054">
              <w:txbxContent>
                <w:p w:rsidR="00B80438" w:rsidRPr="003A74E2" w:rsidRDefault="003A74E2" w:rsidP="00B80438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13 Septembrie</w:t>
                  </w:r>
                </w:p>
              </w:txbxContent>
            </v:textbox>
          </v:rect>
        </w:pict>
      </w:r>
    </w:p>
    <w:p w:rsidR="00B80438" w:rsidRPr="00AA0FDF" w:rsidRDefault="003A74E2" w:rsidP="00B80438">
      <w:pPr>
        <w:tabs>
          <w:tab w:val="left" w:pos="2145"/>
        </w:tabs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-1318895</wp:posOffset>
            </wp:positionH>
            <wp:positionV relativeFrom="paragraph">
              <wp:posOffset>127635</wp:posOffset>
            </wp:positionV>
            <wp:extent cx="1466850" cy="695325"/>
            <wp:effectExtent l="0" t="381000" r="0" b="3714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438" w:rsidRPr="00AA0FDF" w:rsidRDefault="00B80438" w:rsidP="00B80438">
      <w:pPr>
        <w:tabs>
          <w:tab w:val="left" w:pos="2145"/>
        </w:tabs>
        <w:rPr>
          <w:lang w:eastAsia="fr-FR"/>
        </w:rPr>
      </w:pPr>
    </w:p>
    <w:p w:rsidR="00B80438" w:rsidRPr="00AA0FDF" w:rsidRDefault="00B80438" w:rsidP="00B80438">
      <w:pPr>
        <w:tabs>
          <w:tab w:val="left" w:pos="2145"/>
        </w:tabs>
        <w:rPr>
          <w:lang w:eastAsia="fr-FR"/>
        </w:rPr>
      </w:pPr>
    </w:p>
    <w:p w:rsidR="003A74E2" w:rsidRPr="0028243A" w:rsidRDefault="003A74E2" w:rsidP="003A74E2">
      <w:pPr>
        <w:rPr>
          <w:color w:val="7030A0"/>
          <w:lang w:val="en-US"/>
        </w:rPr>
      </w:pPr>
      <w:r w:rsidRPr="0028243A">
        <w:rPr>
          <w:color w:val="7030A0"/>
          <w:u w:val="single"/>
          <w:lang w:val="en-US"/>
        </w:rPr>
        <w:t>CDMA</w:t>
      </w:r>
      <w:r w:rsidR="00AA0FDF">
        <w:rPr>
          <w:color w:val="7030A0"/>
          <w:u w:val="single"/>
          <w:lang w:val="en-US"/>
        </w:rPr>
        <w:t xml:space="preserve"> &amp; EvDo</w:t>
      </w:r>
      <w:r w:rsidRPr="0028243A">
        <w:rPr>
          <w:color w:val="7030A0"/>
          <w:lang w:val="en-US"/>
        </w:rPr>
        <w:t xml:space="preserve"> </w:t>
      </w:r>
      <w:r w:rsidR="00AA0FDF">
        <w:rPr>
          <w:color w:val="7030A0"/>
          <w:lang w:val="en-US"/>
        </w:rPr>
        <w:t xml:space="preserve"> </w:t>
      </w:r>
      <w:r w:rsidR="00AA0FDF">
        <w:rPr>
          <w:b/>
          <w:color w:val="7030A0"/>
          <w:lang w:val="en-US"/>
        </w:rPr>
        <w:t>84</w:t>
      </w:r>
      <w:r>
        <w:rPr>
          <w:b/>
          <w:color w:val="7030A0"/>
          <w:lang w:val="en-US"/>
        </w:rPr>
        <w:t xml:space="preserve"> </w:t>
      </w:r>
      <w:r w:rsidRPr="00D2347C">
        <w:rPr>
          <w:color w:val="7030A0"/>
          <w:sz w:val="18"/>
          <w:lang w:val="en-US"/>
        </w:rPr>
        <w:t xml:space="preserve">(spre </w:t>
      </w:r>
      <w:r w:rsidR="00AA0FDF">
        <w:rPr>
          <w:color w:val="7030A0"/>
          <w:sz w:val="18"/>
          <w:lang w:val="en-US"/>
        </w:rPr>
        <w:t>Razoare</w:t>
      </w:r>
      <w:r w:rsidRPr="00D2347C">
        <w:rPr>
          <w:color w:val="7030A0"/>
          <w:sz w:val="18"/>
          <w:lang w:val="en-US"/>
        </w:rPr>
        <w:t xml:space="preserve">)  </w:t>
      </w:r>
      <w:r w:rsidRPr="00D2347C">
        <w:rPr>
          <w:color w:val="FF0000"/>
          <w:lang w:val="en-US"/>
        </w:rPr>
        <w:t>/</w:t>
      </w:r>
      <w:r>
        <w:rPr>
          <w:b/>
          <w:color w:val="7030A0"/>
          <w:lang w:val="en-US"/>
        </w:rPr>
        <w:t xml:space="preserve">  </w:t>
      </w:r>
      <w:r w:rsidR="00AA0FDF">
        <w:rPr>
          <w:b/>
          <w:color w:val="7030A0"/>
          <w:lang w:val="en-US"/>
        </w:rPr>
        <w:t>420</w:t>
      </w:r>
      <w:r>
        <w:rPr>
          <w:b/>
          <w:color w:val="7030A0"/>
          <w:lang w:val="en-US"/>
        </w:rPr>
        <w:t xml:space="preserve"> </w:t>
      </w:r>
      <w:r w:rsidRPr="00D2347C">
        <w:rPr>
          <w:color w:val="7030A0"/>
          <w:sz w:val="18"/>
          <w:lang w:val="en-US"/>
        </w:rPr>
        <w:t xml:space="preserve">(spre </w:t>
      </w:r>
      <w:r w:rsidR="00AA0FDF">
        <w:rPr>
          <w:color w:val="7030A0"/>
          <w:sz w:val="18"/>
          <w:lang w:val="en-US"/>
        </w:rPr>
        <w:t>Ghencea</w:t>
      </w:r>
      <w:r w:rsidRPr="00D2347C">
        <w:rPr>
          <w:color w:val="7030A0"/>
          <w:sz w:val="18"/>
          <w:lang w:val="en-US"/>
        </w:rPr>
        <w:t>)</w:t>
      </w:r>
    </w:p>
    <w:p w:rsidR="003A74E2" w:rsidRPr="0028243A" w:rsidRDefault="003A74E2" w:rsidP="003A74E2">
      <w:pPr>
        <w:rPr>
          <w:color w:val="7030A0"/>
          <w:lang w:val="en-US"/>
        </w:rPr>
      </w:pPr>
      <w:r w:rsidRPr="0028243A">
        <w:rPr>
          <w:color w:val="7030A0"/>
          <w:u w:val="single"/>
          <w:lang w:val="en-US"/>
        </w:rPr>
        <w:t>WCDMA</w:t>
      </w:r>
      <w:r w:rsidRPr="0028243A">
        <w:rPr>
          <w:color w:val="7030A0"/>
          <w:lang w:val="en-US"/>
        </w:rPr>
        <w:t xml:space="preserve"> : CID </w:t>
      </w:r>
      <w:r w:rsidRPr="0028243A">
        <w:rPr>
          <w:b/>
          <w:color w:val="7030A0"/>
          <w:lang w:val="en-US"/>
        </w:rPr>
        <w:t>x5</w:t>
      </w:r>
      <w:r w:rsidR="00AA0FDF">
        <w:rPr>
          <w:b/>
          <w:color w:val="7030A0"/>
          <w:lang w:val="en-US"/>
        </w:rPr>
        <w:t>68</w:t>
      </w:r>
      <w:r w:rsidRPr="0028243A">
        <w:rPr>
          <w:b/>
          <w:color w:val="7030A0"/>
          <w:lang w:val="en-US"/>
        </w:rPr>
        <w:t>0</w:t>
      </w:r>
    </w:p>
    <w:p w:rsidR="00B80438" w:rsidRPr="00AB4756" w:rsidRDefault="00B80438" w:rsidP="00AB4756">
      <w:pPr>
        <w:rPr>
          <w:color w:val="7030A0"/>
          <w:lang w:val="ro-RO"/>
        </w:rPr>
      </w:pPr>
    </w:p>
    <w:p w:rsidR="007E12BA" w:rsidRPr="0002709C" w:rsidRDefault="003D4492" w:rsidP="00AA0FDF">
      <w:pPr>
        <w:pStyle w:val="Default"/>
        <w:tabs>
          <w:tab w:val="left" w:pos="426"/>
        </w:tabs>
        <w:ind w:left="284"/>
        <w:jc w:val="both"/>
        <w:rPr>
          <w:b/>
          <w:shadow/>
          <w:noProof/>
          <w:color w:val="7F7F7F" w:themeColor="text1" w:themeTint="80"/>
          <w:u w:val="single"/>
          <w:lang w:val="ro-RO" w:eastAsia="fr-FR"/>
        </w:rPr>
      </w:pPr>
      <w:r w:rsidRPr="0002709C">
        <w:rPr>
          <w:color w:val="7F7F7F" w:themeColor="text1" w:themeTint="80"/>
          <w:sz w:val="20"/>
          <w:lang w:val="ro-RO"/>
        </w:rPr>
        <w:t>Acesta este  numele oficial al site-ului. In iulie 2006 era echipat cu câte 2 antene Kathrein / sector, antene care acum par destul de învechite si murdare.</w:t>
      </w:r>
      <w:r w:rsidR="004717E9" w:rsidRPr="0002709C">
        <w:rPr>
          <w:color w:val="7F7F7F" w:themeColor="text1" w:themeTint="80"/>
          <w:sz w:val="20"/>
          <w:lang w:val="ro-RO"/>
        </w:rPr>
        <w:t xml:space="preserve"> Acum are desigur si 3G, aceste antene luând locul uneia de CDMA.</w:t>
      </w:r>
      <w:r w:rsidR="0002709C" w:rsidRPr="0002709C">
        <w:rPr>
          <w:color w:val="7F7F7F" w:themeColor="text1" w:themeTint="80"/>
          <w:sz w:val="20"/>
          <w:lang w:val="ro-RO"/>
        </w:rPr>
        <w:t xml:space="preserve"> </w:t>
      </w:r>
      <w:r w:rsidR="0002709C">
        <w:rPr>
          <w:color w:val="7F7F7F" w:themeColor="text1" w:themeTint="80"/>
          <w:sz w:val="20"/>
          <w:lang w:val="ro-RO"/>
        </w:rPr>
        <w:t>Lansat înainte de</w:t>
      </w:r>
      <w:r w:rsidR="000F7722">
        <w:rPr>
          <w:color w:val="7F7F7F" w:themeColor="text1" w:themeTint="80"/>
          <w:sz w:val="20"/>
          <w:lang w:val="ro-RO"/>
        </w:rPr>
        <w:t xml:space="preserve"> anul</w:t>
      </w:r>
      <w:r w:rsidR="0002709C">
        <w:rPr>
          <w:color w:val="7F7F7F" w:themeColor="text1" w:themeTint="80"/>
          <w:sz w:val="20"/>
          <w:lang w:val="ro-RO"/>
        </w:rPr>
        <w:t xml:space="preserve"> 2004...</w:t>
      </w:r>
    </w:p>
    <w:p w:rsidR="009B1913" w:rsidRPr="0002709C" w:rsidRDefault="009B1913" w:rsidP="003A74E2">
      <w:pPr>
        <w:rPr>
          <w:lang w:val="ro-RO" w:eastAsia="fr-FR"/>
        </w:rPr>
      </w:pPr>
    </w:p>
    <w:p w:rsidR="004717E9" w:rsidRPr="0002709C" w:rsidRDefault="004717E9" w:rsidP="003A74E2">
      <w:pPr>
        <w:rPr>
          <w:lang w:val="ro-RO" w:eastAsia="fr-FR"/>
        </w:rPr>
      </w:pPr>
    </w:p>
    <w:p w:rsidR="003A74E2" w:rsidRPr="0002709C" w:rsidRDefault="003A74E2" w:rsidP="003A74E2">
      <w:pPr>
        <w:rPr>
          <w:lang w:val="ro-RO" w:eastAsia="fr-FR"/>
        </w:rPr>
      </w:pPr>
    </w:p>
    <w:p w:rsidR="00B80438" w:rsidRPr="004717E9" w:rsidRDefault="004717E9" w:rsidP="004717E9">
      <w:pPr>
        <w:tabs>
          <w:tab w:val="left" w:pos="2730"/>
        </w:tabs>
        <w:ind w:left="284"/>
        <w:rPr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-1281430</wp:posOffset>
            </wp:positionH>
            <wp:positionV relativeFrom="paragraph">
              <wp:posOffset>219710</wp:posOffset>
            </wp:positionV>
            <wp:extent cx="1419225" cy="409575"/>
            <wp:effectExtent l="0" t="514350" r="0" b="485775"/>
            <wp:wrapNone/>
            <wp:docPr id="137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09C">
        <w:rPr>
          <w:color w:val="7F7F7F" w:themeColor="text1" w:themeTint="80"/>
          <w:sz w:val="20"/>
          <w:lang w:val="ro-RO"/>
        </w:rPr>
        <w:t>Pe sectorul Zapp vizibil în poza am c</w:t>
      </w:r>
      <w:r w:rsidR="009B1913">
        <w:rPr>
          <w:color w:val="7F7F7F" w:themeColor="text1" w:themeTint="80"/>
          <w:sz w:val="20"/>
          <w:lang w:val="ro-RO"/>
        </w:rPr>
        <w:t>azut ca sunt niste omni-uri alb</w:t>
      </w:r>
      <w:r w:rsidRPr="0002709C">
        <w:rPr>
          <w:color w:val="7F7F7F" w:themeColor="text1" w:themeTint="80"/>
          <w:sz w:val="20"/>
          <w:lang w:val="ro-RO"/>
        </w:rPr>
        <w:t xml:space="preserve">e, micute si fine, asa cum vazusem si ieri pe Electronica (tot puse pe sectoarele Zapp)… si am avut o mare revelatie : ba nene, pai astea sunt omni-uri Romtelecom CDMA ! </w:t>
      </w:r>
      <w:r w:rsidRPr="004717E9">
        <w:rPr>
          <w:color w:val="7F7F7F" w:themeColor="text1" w:themeTint="80"/>
          <w:sz w:val="20"/>
        </w:rPr>
        <w:t xml:space="preserve">Am fost imediat sa verific cum aratau antenele echivalente de pe Valea Prahovei (Busteni/Azuga/Predeal), si da, seamana ! Deci avem aici si un site RTC CDMA, care totusi nu este marcat prin lista de celule RTC, deci probabil este posterior </w:t>
      </w:r>
      <w:r>
        <w:rPr>
          <w:color w:val="7F7F7F" w:themeColor="text1" w:themeTint="80"/>
          <w:sz w:val="20"/>
        </w:rPr>
        <w:t xml:space="preserve">sfârsitului </w:t>
      </w:r>
      <w:r w:rsidRPr="004717E9">
        <w:rPr>
          <w:color w:val="7F7F7F" w:themeColor="text1" w:themeTint="80"/>
          <w:sz w:val="20"/>
        </w:rPr>
        <w:t xml:space="preserve">anului 2008.  </w:t>
      </w:r>
    </w:p>
    <w:p w:rsidR="004717E9" w:rsidRPr="004717E9" w:rsidRDefault="004717E9">
      <w:pPr>
        <w:tabs>
          <w:tab w:val="left" w:pos="2730"/>
        </w:tabs>
        <w:ind w:left="1134"/>
        <w:rPr>
          <w:lang w:eastAsia="fr-FR"/>
        </w:rPr>
      </w:pPr>
    </w:p>
    <w:sectPr w:rsidR="004717E9" w:rsidRPr="004717E9" w:rsidSect="003A74E2">
      <w:headerReference w:type="default" r:id="rId11"/>
      <w:pgSz w:w="11906" w:h="16838"/>
      <w:pgMar w:top="284" w:right="425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0E" w:rsidRDefault="004D680E" w:rsidP="00C46662">
      <w:pPr>
        <w:spacing w:line="240" w:lineRule="auto"/>
      </w:pPr>
      <w:r>
        <w:separator/>
      </w:r>
    </w:p>
  </w:endnote>
  <w:endnote w:type="continuationSeparator" w:id="0">
    <w:p w:rsidR="004D680E" w:rsidRDefault="004D680E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0E" w:rsidRDefault="004D680E" w:rsidP="00C46662">
      <w:pPr>
        <w:spacing w:line="240" w:lineRule="auto"/>
      </w:pPr>
      <w:r>
        <w:separator/>
      </w:r>
    </w:p>
  </w:footnote>
  <w:footnote w:type="continuationSeparator" w:id="0">
    <w:p w:rsidR="004D680E" w:rsidRDefault="004D680E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6CA7658"/>
    <w:multiLevelType w:val="hybridMultilevel"/>
    <w:tmpl w:val="4C386EBC"/>
    <w:lvl w:ilvl="0" w:tplc="AF3C1C4C">
      <w:start w:val="1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117C2"/>
    <w:rsid w:val="0002709C"/>
    <w:rsid w:val="00075D5B"/>
    <w:rsid w:val="00076009"/>
    <w:rsid w:val="000C1360"/>
    <w:rsid w:val="000D6F12"/>
    <w:rsid w:val="000E1B69"/>
    <w:rsid w:val="000F101E"/>
    <w:rsid w:val="000F7722"/>
    <w:rsid w:val="0011389C"/>
    <w:rsid w:val="00142971"/>
    <w:rsid w:val="00152447"/>
    <w:rsid w:val="00164522"/>
    <w:rsid w:val="001738A8"/>
    <w:rsid w:val="0024693D"/>
    <w:rsid w:val="002546DB"/>
    <w:rsid w:val="002A113E"/>
    <w:rsid w:val="002A6730"/>
    <w:rsid w:val="002C6033"/>
    <w:rsid w:val="002D68D6"/>
    <w:rsid w:val="00303796"/>
    <w:rsid w:val="00356E85"/>
    <w:rsid w:val="003847B5"/>
    <w:rsid w:val="00385530"/>
    <w:rsid w:val="003A74E2"/>
    <w:rsid w:val="003D4492"/>
    <w:rsid w:val="003F752A"/>
    <w:rsid w:val="004144E3"/>
    <w:rsid w:val="004154CB"/>
    <w:rsid w:val="004310D5"/>
    <w:rsid w:val="00442D63"/>
    <w:rsid w:val="00453B9D"/>
    <w:rsid w:val="004717E9"/>
    <w:rsid w:val="004B1A8D"/>
    <w:rsid w:val="004D680E"/>
    <w:rsid w:val="004E16E5"/>
    <w:rsid w:val="004F4CB6"/>
    <w:rsid w:val="00504221"/>
    <w:rsid w:val="0052205E"/>
    <w:rsid w:val="0053741D"/>
    <w:rsid w:val="0056230F"/>
    <w:rsid w:val="00575390"/>
    <w:rsid w:val="0058598B"/>
    <w:rsid w:val="005E6A58"/>
    <w:rsid w:val="006471CD"/>
    <w:rsid w:val="0068616F"/>
    <w:rsid w:val="006B4C25"/>
    <w:rsid w:val="006D5D38"/>
    <w:rsid w:val="006F19BD"/>
    <w:rsid w:val="007313D6"/>
    <w:rsid w:val="00733019"/>
    <w:rsid w:val="00773A1B"/>
    <w:rsid w:val="007B002B"/>
    <w:rsid w:val="007B3B43"/>
    <w:rsid w:val="007E12BA"/>
    <w:rsid w:val="0081241A"/>
    <w:rsid w:val="008703A5"/>
    <w:rsid w:val="00883D8E"/>
    <w:rsid w:val="008A3B7F"/>
    <w:rsid w:val="008B1BE8"/>
    <w:rsid w:val="008B29B2"/>
    <w:rsid w:val="00944E3F"/>
    <w:rsid w:val="009932F0"/>
    <w:rsid w:val="009B1913"/>
    <w:rsid w:val="00A04142"/>
    <w:rsid w:val="00A270E1"/>
    <w:rsid w:val="00A45F8A"/>
    <w:rsid w:val="00A778C6"/>
    <w:rsid w:val="00A90417"/>
    <w:rsid w:val="00A946E4"/>
    <w:rsid w:val="00AA0FDF"/>
    <w:rsid w:val="00AB1671"/>
    <w:rsid w:val="00AB4756"/>
    <w:rsid w:val="00AF4033"/>
    <w:rsid w:val="00B00B85"/>
    <w:rsid w:val="00B14592"/>
    <w:rsid w:val="00B20999"/>
    <w:rsid w:val="00B549DF"/>
    <w:rsid w:val="00B80438"/>
    <w:rsid w:val="00BB07C7"/>
    <w:rsid w:val="00BB1CBE"/>
    <w:rsid w:val="00BD2997"/>
    <w:rsid w:val="00BE6717"/>
    <w:rsid w:val="00C421DC"/>
    <w:rsid w:val="00C46662"/>
    <w:rsid w:val="00C52B3D"/>
    <w:rsid w:val="00C605A9"/>
    <w:rsid w:val="00C87F18"/>
    <w:rsid w:val="00C95BFF"/>
    <w:rsid w:val="00CB0E9B"/>
    <w:rsid w:val="00CD5113"/>
    <w:rsid w:val="00CD5B06"/>
    <w:rsid w:val="00CE6037"/>
    <w:rsid w:val="00D0022D"/>
    <w:rsid w:val="00D2347C"/>
    <w:rsid w:val="00D44814"/>
    <w:rsid w:val="00D7382B"/>
    <w:rsid w:val="00D859B8"/>
    <w:rsid w:val="00DC6F50"/>
    <w:rsid w:val="00DD7785"/>
    <w:rsid w:val="00E15E34"/>
    <w:rsid w:val="00E53805"/>
    <w:rsid w:val="00E5516E"/>
    <w:rsid w:val="00E61943"/>
    <w:rsid w:val="00E97672"/>
    <w:rsid w:val="00EE4849"/>
    <w:rsid w:val="00F15A98"/>
    <w:rsid w:val="00F16760"/>
    <w:rsid w:val="00F54AF8"/>
    <w:rsid w:val="00F67EE4"/>
    <w:rsid w:val="00F806F3"/>
    <w:rsid w:val="00F84D6F"/>
    <w:rsid w:val="00F953B5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paragraph" w:customStyle="1" w:styleId="Default">
    <w:name w:val="Default"/>
    <w:rsid w:val="00AB475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40</cp:revision>
  <dcterms:created xsi:type="dcterms:W3CDTF">2010-02-25T19:52:00Z</dcterms:created>
  <dcterms:modified xsi:type="dcterms:W3CDTF">2010-03-12T14:25:00Z</dcterms:modified>
</cp:coreProperties>
</file>