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6E" w:rsidRPr="007B3B43" w:rsidRDefault="000B1414" w:rsidP="00105ED0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50" style="position:absolute;left:0;text-align:left;margin-left:-34.25pt;margin-top:-17.1pt;width:555.15pt;height:37.5pt;z-index:-251591680" fillcolor="#f06" stroked="f" strokecolor="#f06">
            <v:fill r:id="rId7" o:title="noir)" opacity="23593f" o:opacity2="23593f" type="pattern"/>
            <v:textbox>
              <w:txbxContent>
                <w:p w:rsidR="007B3B43" w:rsidRPr="00A309C6" w:rsidRDefault="00857691" w:rsidP="007B3B43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Herastrau</w:t>
                  </w:r>
                  <w:r w:rsidR="007B3B43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7B3B43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2004</w:t>
                  </w:r>
                </w:p>
              </w:txbxContent>
            </v:textbox>
          </v:rect>
        </w:pict>
      </w:r>
    </w:p>
    <w:p w:rsidR="00E5516E" w:rsidRPr="000F101E" w:rsidRDefault="00E5516E" w:rsidP="0058598B">
      <w:pPr>
        <w:ind w:left="-284"/>
        <w:rPr>
          <w:shadow/>
          <w:noProof/>
          <w:color w:val="7030A0"/>
          <w:sz w:val="8"/>
          <w:lang w:eastAsia="fr-FR"/>
        </w:rPr>
      </w:pPr>
    </w:p>
    <w:p w:rsidR="00857691" w:rsidRPr="00857691" w:rsidRDefault="00857691" w:rsidP="007B3B43">
      <w:pPr>
        <w:rPr>
          <w:shadow/>
          <w:noProof/>
          <w:color w:val="7030A0"/>
          <w:sz w:val="12"/>
          <w:lang w:val="en-US" w:eastAsia="fr-FR"/>
        </w:rPr>
      </w:pPr>
    </w:p>
    <w:p w:rsidR="00E5516E" w:rsidRPr="00857691" w:rsidRDefault="00857691" w:rsidP="00857691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-1510030</wp:posOffset>
            </wp:positionH>
            <wp:positionV relativeFrom="paragraph">
              <wp:posOffset>8255</wp:posOffset>
            </wp:positionV>
            <wp:extent cx="1724025" cy="381000"/>
            <wp:effectExtent l="0" t="666750" r="0" b="64770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691">
        <w:rPr>
          <w:shadow/>
          <w:noProof/>
          <w:color w:val="7030A0"/>
          <w:lang w:eastAsia="fr-FR"/>
        </w:rPr>
        <w:t>Str. Nicolae N. G. Caramfil nr.26, Bl. 1D, Sc.1</w:t>
      </w:r>
    </w:p>
    <w:p w:rsidR="00E5516E" w:rsidRPr="00857691" w:rsidRDefault="00E5516E" w:rsidP="0058598B">
      <w:pPr>
        <w:ind w:left="-284"/>
        <w:rPr>
          <w:shadow/>
          <w:noProof/>
          <w:color w:val="7030A0"/>
          <w:lang w:eastAsia="fr-FR"/>
        </w:rPr>
      </w:pPr>
    </w:p>
    <w:p w:rsidR="00E5516E" w:rsidRPr="00857691" w:rsidRDefault="00E5516E" w:rsidP="007B3B43">
      <w:pPr>
        <w:ind w:left="426"/>
        <w:rPr>
          <w:shadow/>
          <w:noProof/>
          <w:color w:val="7030A0"/>
          <w:sz w:val="16"/>
          <w:lang w:eastAsia="fr-FR"/>
        </w:rPr>
      </w:pPr>
    </w:p>
    <w:p w:rsidR="00FE598B" w:rsidRDefault="00857691" w:rsidP="00105ED0">
      <w:pPr>
        <w:ind w:left="426"/>
        <w:rPr>
          <w:noProof/>
          <w:color w:val="808080" w:themeColor="background1" w:themeShade="80"/>
          <w:sz w:val="20"/>
          <w:lang w:eastAsia="fr-FR"/>
        </w:rPr>
      </w:pPr>
      <w:r>
        <w:rPr>
          <w:noProof/>
          <w:color w:val="808080" w:themeColor="background1" w:themeShade="80"/>
          <w:sz w:val="20"/>
          <w:lang w:eastAsia="fr-FR"/>
        </w:rPr>
        <w:t xml:space="preserve">Nu prea îi înteleg pe cei de la Vodafone cu ce au facut în zona asta. Pe vremea Connex s-a instalat, probabil acum muuulti ani, acest </w:t>
      </w:r>
      <w:r w:rsidR="00E35BE8">
        <w:rPr>
          <w:noProof/>
          <w:color w:val="808080" w:themeColor="background1" w:themeShade="80"/>
          <w:sz w:val="20"/>
          <w:lang w:eastAsia="fr-FR"/>
        </w:rPr>
        <w:t>site ; bun, însa cei de la Voda</w:t>
      </w:r>
      <w:r>
        <w:rPr>
          <w:noProof/>
          <w:color w:val="808080" w:themeColor="background1" w:themeShade="80"/>
          <w:sz w:val="20"/>
          <w:lang w:eastAsia="fr-FR"/>
        </w:rPr>
        <w:t>f</w:t>
      </w:r>
      <w:r w:rsidR="00E35BE8">
        <w:rPr>
          <w:noProof/>
          <w:color w:val="808080" w:themeColor="background1" w:themeShade="80"/>
          <w:sz w:val="20"/>
          <w:lang w:eastAsia="fr-FR"/>
        </w:rPr>
        <w:t>o</w:t>
      </w:r>
      <w:r>
        <w:rPr>
          <w:noProof/>
          <w:color w:val="808080" w:themeColor="background1" w:themeShade="80"/>
          <w:sz w:val="20"/>
          <w:lang w:eastAsia="fr-FR"/>
        </w:rPr>
        <w:t xml:space="preserve">ne s-au gândit ca nu este suficiant, au vazut un pilon mare în apropiere de acest site, asa ca au zis sa-si traga (în 2007/2008) un </w:t>
      </w:r>
      <w:r w:rsidR="00E35BE8">
        <w:rPr>
          <w:noProof/>
          <w:color w:val="808080" w:themeColor="background1" w:themeShade="80"/>
          <w:sz w:val="20"/>
          <w:lang w:eastAsia="fr-FR"/>
        </w:rPr>
        <w:t>BTS</w:t>
      </w:r>
      <w:r>
        <w:rPr>
          <w:noProof/>
          <w:color w:val="808080" w:themeColor="background1" w:themeShade="80"/>
          <w:sz w:val="20"/>
          <w:lang w:eastAsia="fr-FR"/>
        </w:rPr>
        <w:t xml:space="preserve"> si acolo : este vorba de </w:t>
      </w:r>
      <w:r w:rsidRPr="00857691">
        <w:rPr>
          <w:smallCaps/>
          <w:shadow/>
          <w:noProof/>
          <w:color w:val="009900"/>
          <w:sz w:val="20"/>
          <w:lang w:eastAsia="fr-FR"/>
        </w:rPr>
        <w:t>4595 Herastrau 2</w:t>
      </w:r>
      <w:r>
        <w:rPr>
          <w:noProof/>
          <w:color w:val="808080" w:themeColor="background1" w:themeShade="80"/>
          <w:sz w:val="20"/>
          <w:lang w:eastAsia="fr-FR"/>
        </w:rPr>
        <w:t>… situat la nici macar 200m (dixit Google Earth) de acest site ! Pur si simplu eu am facut pozele ambelor site-uri dintr-un singur loc, nu era nevoie sa ma apropii mai mult de unul sau celalalt site.</w:t>
      </w:r>
    </w:p>
    <w:p w:rsidR="00522C14" w:rsidRDefault="00522C14" w:rsidP="00105ED0">
      <w:pPr>
        <w:ind w:left="426"/>
        <w:rPr>
          <w:noProof/>
          <w:color w:val="808080" w:themeColor="background1" w:themeShade="80"/>
          <w:sz w:val="20"/>
          <w:lang w:eastAsia="fr-FR"/>
        </w:rPr>
      </w:pPr>
    </w:p>
    <w:p w:rsidR="00522C14" w:rsidRPr="00E35BE8" w:rsidRDefault="00522C14" w:rsidP="00105ED0">
      <w:pPr>
        <w:ind w:left="426"/>
        <w:rPr>
          <w:noProof/>
          <w:color w:val="808080" w:themeColor="background1" w:themeShade="80"/>
          <w:sz w:val="18"/>
          <w:lang w:val="en-US" w:eastAsia="fr-FR"/>
        </w:rPr>
      </w:pPr>
      <w:r w:rsidRPr="00E35BE8">
        <w:rPr>
          <w:noProof/>
          <w:color w:val="808080" w:themeColor="background1" w:themeShade="80"/>
          <w:sz w:val="20"/>
          <w:lang w:val="en-US" w:eastAsia="fr-FR"/>
        </w:rPr>
        <w:t xml:space="preserve">In rest, acest vechi site nu are nimic special : o singura antena Kathrein pe fiecare sector, vechiul model de RRU-uri Huawei… nimic </w:t>
      </w:r>
      <w:r w:rsidR="00E35BE8" w:rsidRPr="00E35BE8">
        <w:rPr>
          <w:noProof/>
          <w:color w:val="808080" w:themeColor="background1" w:themeShade="80"/>
          <w:sz w:val="20"/>
          <w:lang w:val="en-US" w:eastAsia="fr-FR"/>
        </w:rPr>
        <w:t xml:space="preserve">care </w:t>
      </w:r>
      <w:r w:rsidRPr="00E35BE8">
        <w:rPr>
          <w:noProof/>
          <w:color w:val="808080" w:themeColor="background1" w:themeShade="80"/>
          <w:sz w:val="20"/>
          <w:lang w:val="en-US" w:eastAsia="fr-FR"/>
        </w:rPr>
        <w:t>sa sparga baraca…</w:t>
      </w:r>
    </w:p>
    <w:p w:rsidR="00CE6037" w:rsidRPr="00E35BE8" w:rsidRDefault="00CE6037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11389C" w:rsidRPr="00E35BE8" w:rsidRDefault="0011389C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11389C" w:rsidRPr="00E35BE8" w:rsidRDefault="0011389C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11389C" w:rsidRPr="00E35BE8" w:rsidRDefault="0011389C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11389C" w:rsidRPr="00E35BE8" w:rsidRDefault="0011389C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11389C" w:rsidRPr="00E35BE8" w:rsidRDefault="0011389C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AF731C" w:rsidRPr="00E35BE8" w:rsidRDefault="00AF731C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AF731C" w:rsidRPr="00E35BE8" w:rsidRDefault="00AF731C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11389C" w:rsidRPr="00E35BE8" w:rsidRDefault="0011389C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11389C" w:rsidRPr="00E35BE8" w:rsidRDefault="0011389C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CE6037" w:rsidRPr="00E35BE8" w:rsidRDefault="00CE6037" w:rsidP="0011389C">
      <w:pPr>
        <w:rPr>
          <w:shadow/>
          <w:noProof/>
          <w:color w:val="7030A0"/>
          <w:lang w:val="en-US" w:eastAsia="fr-FR"/>
        </w:rPr>
      </w:pPr>
    </w:p>
    <w:p w:rsidR="00CE6037" w:rsidRPr="00E35BE8" w:rsidRDefault="00CE6037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CE6037" w:rsidRPr="00E35BE8" w:rsidRDefault="000B1414" w:rsidP="0058598B">
      <w:pPr>
        <w:ind w:left="-284"/>
        <w:rPr>
          <w:shadow/>
          <w:noProof/>
          <w:color w:val="7030A0"/>
          <w:lang w:val="en-US" w:eastAsia="fr-FR"/>
        </w:rPr>
      </w:pPr>
      <w:r w:rsidRPr="000B1414">
        <w:rPr>
          <w:noProof/>
          <w:color w:val="808080" w:themeColor="background1" w:themeShade="80"/>
          <w:lang w:eastAsia="fr-FR"/>
        </w:rPr>
        <w:pict>
          <v:rect id="_x0000_s1052" style="position:absolute;left:0;text-align:left;margin-left:-29pt;margin-top:10.15pt;width:555.15pt;height:37.5pt;z-index:-251588608" fillcolor="#f06" stroked="f" strokecolor="#f06">
            <v:fill r:id="rId7" o:title="noir)" opacity="23593f" o:opacity2="23593f" type="pattern"/>
            <v:textbox style="mso-next-textbox:#_x0000_s1052">
              <w:txbxContent>
                <w:p w:rsidR="00FE598B" w:rsidRPr="00CB0E9B" w:rsidRDefault="00AF731C" w:rsidP="00FE598B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Cartierul Aviatiei  </w:t>
                  </w:r>
                  <w:r w:rsidRPr="00AF731C">
                    <w:rPr>
                      <w:b/>
                      <w:smallCaps/>
                      <w:shadow/>
                      <w:noProof/>
                      <w:color w:val="7030A0"/>
                      <w:sz w:val="48"/>
                      <w:szCs w:val="48"/>
                      <w:lang w:val="en-US" w:eastAsia="fr-FR"/>
                    </w:rPr>
                    <w:t>/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522C14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Suburb_17</w:t>
                  </w:r>
                  <w:r w:rsidR="00FE598B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857691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</w:t>
                  </w:r>
                  <w:r w:rsidR="00FE598B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|</w:t>
                  </w:r>
                  <w:r w:rsidR="00857691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  <w:r w:rsidR="00FE598B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857691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BI_0122_T0</w:t>
                  </w:r>
                  <w:r w:rsidR="00FE598B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   </w:t>
                  </w:r>
                  <w:r w:rsidR="00FE598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                               </w:t>
                  </w:r>
                </w:p>
              </w:txbxContent>
            </v:textbox>
          </v:rect>
        </w:pict>
      </w:r>
    </w:p>
    <w:p w:rsidR="00E5516E" w:rsidRPr="00E35BE8" w:rsidRDefault="00522C14" w:rsidP="0058598B">
      <w:pPr>
        <w:ind w:left="-284"/>
        <w:rPr>
          <w:shadow/>
          <w:noProof/>
          <w:color w:val="7030A0"/>
          <w:lang w:val="en-US"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723775" behindDoc="1" locked="0" layoutInCell="1" allowOverlap="1">
            <wp:simplePos x="0" y="0"/>
            <wp:positionH relativeFrom="column">
              <wp:posOffset>-1200150</wp:posOffset>
            </wp:positionH>
            <wp:positionV relativeFrom="paragraph">
              <wp:posOffset>180975</wp:posOffset>
            </wp:positionV>
            <wp:extent cx="1128395" cy="537845"/>
            <wp:effectExtent l="0" t="304800" r="0" b="281305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839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16E" w:rsidRPr="00E35BE8" w:rsidRDefault="00E5516E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522C14" w:rsidRPr="00E35BE8" w:rsidRDefault="00522C14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CE6037" w:rsidRPr="007B3B43" w:rsidRDefault="00522C14" w:rsidP="0058598B">
      <w:pPr>
        <w:ind w:left="-284"/>
        <w:rPr>
          <w:shadow/>
          <w:noProof/>
          <w:color w:val="7030A0"/>
          <w:lang w:eastAsia="fr-FR"/>
        </w:rPr>
      </w:pPr>
      <w:r w:rsidRPr="00522C14">
        <w:rPr>
          <w:shadow/>
          <w:noProof/>
          <w:color w:val="7030A0"/>
          <w:lang w:eastAsia="fr-FR"/>
        </w:rPr>
        <w:t>Str. Nicolae G. Caramfil, Nr. 26, Bl. 1D</w:t>
      </w:r>
    </w:p>
    <w:p w:rsidR="00522C14" w:rsidRDefault="00522C14" w:rsidP="00105ED0">
      <w:pPr>
        <w:ind w:left="426"/>
        <w:rPr>
          <w:noProof/>
          <w:color w:val="808080" w:themeColor="background1" w:themeShade="80"/>
          <w:sz w:val="20"/>
          <w:lang w:eastAsia="fr-FR"/>
        </w:rPr>
      </w:pPr>
    </w:p>
    <w:p w:rsidR="00522C14" w:rsidRDefault="00522C14" w:rsidP="00105ED0">
      <w:pPr>
        <w:ind w:left="426"/>
        <w:rPr>
          <w:noProof/>
          <w:color w:val="808080" w:themeColor="background1" w:themeShade="80"/>
          <w:sz w:val="20"/>
          <w:lang w:eastAsia="fr-FR"/>
        </w:rPr>
      </w:pPr>
    </w:p>
    <w:p w:rsidR="00105ED0" w:rsidRDefault="00522C14" w:rsidP="00105ED0">
      <w:pPr>
        <w:ind w:left="426"/>
        <w:rPr>
          <w:noProof/>
          <w:color w:val="808080" w:themeColor="background1" w:themeShade="80"/>
          <w:sz w:val="20"/>
          <w:lang w:eastAsia="fr-FR"/>
        </w:rPr>
      </w:pPr>
      <w:r>
        <w:rPr>
          <w:noProof/>
          <w:color w:val="808080" w:themeColor="background1" w:themeShade="80"/>
          <w:sz w:val="20"/>
          <w:lang w:eastAsia="fr-FR"/>
        </w:rPr>
        <w:t>Ca întotdeauna, locatiile GPS ale celor de la Orange sunt complet aiurea, a trebuit sa verific dupa adresa pentru a afla ca aceste este site-ul colocat cu Connex-ul de mai sus ; spun asta în general, coordonatele GPS din lista Connex sunt cu mult mai precise decât cele Orange.</w:t>
      </w:r>
    </w:p>
    <w:p w:rsidR="00522C14" w:rsidRPr="00E35BE8" w:rsidRDefault="00522C14" w:rsidP="00105ED0">
      <w:pPr>
        <w:ind w:left="426"/>
        <w:rPr>
          <w:noProof/>
          <w:color w:val="808080" w:themeColor="background1" w:themeShade="80"/>
          <w:sz w:val="36"/>
          <w:lang w:eastAsia="fr-FR"/>
        </w:rPr>
      </w:pPr>
    </w:p>
    <w:p w:rsidR="00AF731C" w:rsidRDefault="00522C14" w:rsidP="00AF731C">
      <w:pPr>
        <w:ind w:left="426"/>
        <w:rPr>
          <w:noProof/>
          <w:color w:val="808080" w:themeColor="background1" w:themeShade="80"/>
          <w:sz w:val="20"/>
          <w:lang w:eastAsia="fr-FR"/>
        </w:rPr>
      </w:pPr>
      <w:r>
        <w:rPr>
          <w:noProof/>
          <w:color w:val="808080" w:themeColor="background1" w:themeShade="80"/>
          <w:sz w:val="20"/>
          <w:lang w:eastAsia="fr-FR"/>
        </w:rPr>
        <w:t xml:space="preserve">Bun, Dialog a venit deci aici pe </w:t>
      </w:r>
      <w:r w:rsidR="00AF731C" w:rsidRPr="00AF731C">
        <w:rPr>
          <w:smallCaps/>
          <w:shadow/>
          <w:noProof/>
          <w:color w:val="7030A0"/>
          <w:sz w:val="20"/>
          <w:lang w:eastAsia="fr-FR"/>
        </w:rPr>
        <w:t>16 iunie 1997</w:t>
      </w:r>
      <w:r w:rsidR="00AF731C">
        <w:rPr>
          <w:noProof/>
          <w:color w:val="808080" w:themeColor="background1" w:themeShade="80"/>
          <w:sz w:val="20"/>
          <w:lang w:eastAsia="fr-FR"/>
        </w:rPr>
        <w:t>, site istoric deci. Prin 2004 era echipat cu un G3 Medi cu 6/4 TRX ajutat de un MBO2 cu 3 TRX pe partea GSM, si 2/2/2 TRX pe partea DCS. In 2006 mai daugasera un TRX în MBO2 (2/2/3)… Este în mod logic legat de</w:t>
      </w:r>
      <w:r w:rsidR="00E35BE8">
        <w:rPr>
          <w:noProof/>
          <w:color w:val="808080" w:themeColor="background1" w:themeShade="80"/>
          <w:sz w:val="20"/>
          <w:lang w:eastAsia="fr-FR"/>
        </w:rPr>
        <w:t xml:space="preserve"> apropiatul</w:t>
      </w:r>
      <w:r w:rsidR="00AF731C">
        <w:rPr>
          <w:noProof/>
          <w:color w:val="808080" w:themeColor="background1" w:themeShade="80"/>
          <w:sz w:val="20"/>
          <w:lang w:eastAsia="fr-FR"/>
        </w:rPr>
        <w:t xml:space="preserve"> BI0449_PIP1 adica BSC/MSC Pipera (care cica a fost lansat abia în iulie 2002, asa ca nu stiu cum facea înainte)…</w:t>
      </w:r>
    </w:p>
    <w:p w:rsidR="00AF731C" w:rsidRDefault="00AF731C" w:rsidP="00AF731C">
      <w:pPr>
        <w:ind w:left="426"/>
        <w:rPr>
          <w:noProof/>
          <w:color w:val="808080" w:themeColor="background1" w:themeShade="80"/>
          <w:sz w:val="20"/>
          <w:lang w:eastAsia="fr-FR"/>
        </w:rPr>
      </w:pPr>
    </w:p>
    <w:p w:rsidR="00AF731C" w:rsidRPr="00AF731C" w:rsidRDefault="00AF731C" w:rsidP="00AF731C">
      <w:pPr>
        <w:ind w:left="426"/>
        <w:rPr>
          <w:shadow/>
          <w:noProof/>
          <w:color w:val="7030A0"/>
          <w:lang w:eastAsia="fr-FR"/>
        </w:rPr>
      </w:pPr>
      <w:r>
        <w:rPr>
          <w:noProof/>
          <w:color w:val="808080" w:themeColor="background1" w:themeShade="80"/>
          <w:sz w:val="20"/>
          <w:lang w:eastAsia="fr-FR"/>
        </w:rPr>
        <w:t>Bun, acum este echipat cu prea clasicele Jaybeam-uri Dualband + modelul 3G, asa ca nu mai am nimic altceva de spus.</w:t>
      </w:r>
    </w:p>
    <w:p w:rsidR="00AF731C" w:rsidRPr="00AF731C" w:rsidRDefault="00AF731C" w:rsidP="00BB07C7">
      <w:pPr>
        <w:ind w:left="426" w:right="-1"/>
        <w:rPr>
          <w:shadow/>
          <w:noProof/>
          <w:color w:val="7030A0"/>
          <w:lang w:eastAsia="fr-FR"/>
        </w:rPr>
      </w:pPr>
    </w:p>
    <w:sectPr w:rsidR="00AF731C" w:rsidRPr="00AF731C" w:rsidSect="00105ED0">
      <w:headerReference w:type="default" r:id="rId10"/>
      <w:pgSz w:w="11906" w:h="16838"/>
      <w:pgMar w:top="142" w:right="424" w:bottom="284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E86" w:rsidRDefault="00011E86" w:rsidP="00C46662">
      <w:pPr>
        <w:spacing w:line="240" w:lineRule="auto"/>
      </w:pPr>
      <w:r>
        <w:separator/>
      </w:r>
    </w:p>
  </w:endnote>
  <w:endnote w:type="continuationSeparator" w:id="0">
    <w:p w:rsidR="00011E86" w:rsidRDefault="00011E86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E86" w:rsidRDefault="00011E86" w:rsidP="00C46662">
      <w:pPr>
        <w:spacing w:line="240" w:lineRule="auto"/>
      </w:pPr>
      <w:r>
        <w:separator/>
      </w:r>
    </w:p>
  </w:footnote>
  <w:footnote w:type="continuationSeparator" w:id="0">
    <w:p w:rsidR="00011E86" w:rsidRDefault="00011E86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11E86"/>
    <w:rsid w:val="000B1414"/>
    <w:rsid w:val="000C1360"/>
    <w:rsid w:val="000D6F12"/>
    <w:rsid w:val="000F101E"/>
    <w:rsid w:val="00105ED0"/>
    <w:rsid w:val="0011389C"/>
    <w:rsid w:val="00152447"/>
    <w:rsid w:val="001738A8"/>
    <w:rsid w:val="0024693D"/>
    <w:rsid w:val="002546DB"/>
    <w:rsid w:val="002A113E"/>
    <w:rsid w:val="002D68D6"/>
    <w:rsid w:val="00320420"/>
    <w:rsid w:val="003B7B2E"/>
    <w:rsid w:val="003F752A"/>
    <w:rsid w:val="004144E3"/>
    <w:rsid w:val="004154CB"/>
    <w:rsid w:val="00453B9D"/>
    <w:rsid w:val="004B1A8D"/>
    <w:rsid w:val="004F4CB6"/>
    <w:rsid w:val="00504221"/>
    <w:rsid w:val="0052205E"/>
    <w:rsid w:val="00522C14"/>
    <w:rsid w:val="0056230F"/>
    <w:rsid w:val="0058598B"/>
    <w:rsid w:val="005E6A58"/>
    <w:rsid w:val="006471CD"/>
    <w:rsid w:val="0068616F"/>
    <w:rsid w:val="006B4079"/>
    <w:rsid w:val="006B4C25"/>
    <w:rsid w:val="006D5D38"/>
    <w:rsid w:val="006F19BD"/>
    <w:rsid w:val="00773A1B"/>
    <w:rsid w:val="007B002B"/>
    <w:rsid w:val="007B3B43"/>
    <w:rsid w:val="00826089"/>
    <w:rsid w:val="00857691"/>
    <w:rsid w:val="008A3B7F"/>
    <w:rsid w:val="008B1BE8"/>
    <w:rsid w:val="008B29B2"/>
    <w:rsid w:val="00944E3F"/>
    <w:rsid w:val="0099211D"/>
    <w:rsid w:val="00A04142"/>
    <w:rsid w:val="00A270E1"/>
    <w:rsid w:val="00A45F8A"/>
    <w:rsid w:val="00A778C6"/>
    <w:rsid w:val="00A946E4"/>
    <w:rsid w:val="00AB1671"/>
    <w:rsid w:val="00AF731C"/>
    <w:rsid w:val="00B00B85"/>
    <w:rsid w:val="00B14592"/>
    <w:rsid w:val="00BB07C7"/>
    <w:rsid w:val="00BB1CBE"/>
    <w:rsid w:val="00BD2997"/>
    <w:rsid w:val="00BE6717"/>
    <w:rsid w:val="00C46662"/>
    <w:rsid w:val="00C87F18"/>
    <w:rsid w:val="00C95BFF"/>
    <w:rsid w:val="00CB0E9B"/>
    <w:rsid w:val="00CE6037"/>
    <w:rsid w:val="00D0022D"/>
    <w:rsid w:val="00D2347C"/>
    <w:rsid w:val="00D44814"/>
    <w:rsid w:val="00DC6F50"/>
    <w:rsid w:val="00DD7785"/>
    <w:rsid w:val="00E35BE8"/>
    <w:rsid w:val="00E53805"/>
    <w:rsid w:val="00E5516E"/>
    <w:rsid w:val="00E61943"/>
    <w:rsid w:val="00E97672"/>
    <w:rsid w:val="00F15A98"/>
    <w:rsid w:val="00F16760"/>
    <w:rsid w:val="00F54AF8"/>
    <w:rsid w:val="00F806F3"/>
    <w:rsid w:val="00FE598B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24</cp:revision>
  <dcterms:created xsi:type="dcterms:W3CDTF">2010-02-25T19:52:00Z</dcterms:created>
  <dcterms:modified xsi:type="dcterms:W3CDTF">2010-03-12T13:08:00Z</dcterms:modified>
</cp:coreProperties>
</file>