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D" w:rsidRPr="00E2753C" w:rsidRDefault="002864BF" w:rsidP="007B3126">
      <w:pPr>
        <w:ind w:left="-284"/>
        <w:rPr>
          <w:lang w:val="en-US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-1271905</wp:posOffset>
            </wp:positionH>
            <wp:positionV relativeFrom="paragraph">
              <wp:posOffset>106681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 w:rsidRPr="00E2753C">
        <w:rPr>
          <w:shadow/>
          <w:noProof/>
          <w:color w:val="7030A0"/>
          <w:lang w:val="en-US" w:eastAsia="fr-FR"/>
        </w:rPr>
        <w:t xml:space="preserve"> </w:t>
      </w:r>
      <w:r w:rsidR="00A30890" w:rsidRPr="00E2753C">
        <w:rPr>
          <w:shadow/>
          <w:noProof/>
          <w:color w:val="7030A0"/>
          <w:lang w:val="en-US" w:eastAsia="fr-FR"/>
        </w:rPr>
        <w:t xml:space="preserve">  </w:t>
      </w:r>
    </w:p>
    <w:p w:rsidR="00453B9D" w:rsidRPr="00E2753C" w:rsidRDefault="00453B9D">
      <w:pPr>
        <w:rPr>
          <w:lang w:val="en-US"/>
        </w:rPr>
      </w:pPr>
    </w:p>
    <w:p w:rsidR="00D0022D" w:rsidRDefault="00664E27" w:rsidP="00E2753C">
      <w:pPr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pict>
          <v:rect id="_x0000_s1037" style="position:absolute;left:0;text-align:left;margin-left:-20pt;margin-top:-48.35pt;width:555.15pt;height:37.5pt;z-index:-251658240" fillcolor="#f06" stroked="f" strokecolor="#f06">
            <v:fill r:id="rId8" o:title="noir)" opacity="23593f" o:opacity2="23593f" type="pattern"/>
            <v:textbox style="mso-next-textbox:#_x0000_s1037">
              <w:txbxContent>
                <w:p w:rsidR="00D0022D" w:rsidRPr="00CB0E9B" w:rsidRDefault="00CE4F77" w:rsidP="00D0022D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BSC </w:t>
                  </w:r>
                  <w:r w:rsidR="00022CB5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Xerox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</w:t>
                  </w:r>
                  <w:r w:rsidR="00E2753C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9</w:t>
                  </w:r>
                  <w:r w:rsidR="00022CB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89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_TN</w:t>
                  </w:r>
                </w:p>
              </w:txbxContent>
            </v:textbox>
          </v:rect>
        </w:pict>
      </w:r>
      <w:r w:rsidR="00022CB5" w:rsidRPr="00A4478A">
        <w:rPr>
          <w:shadow/>
          <w:noProof/>
          <w:color w:val="7030A0"/>
          <w:lang w:val="en-US" w:eastAsia="fr-FR"/>
        </w:rPr>
        <w:t>Bd. Carol I, Nr.34-36</w:t>
      </w:r>
    </w:p>
    <w:p w:rsidR="00CE4F77" w:rsidRPr="00A4478A" w:rsidRDefault="00CE4F77" w:rsidP="00D0022D">
      <w:pPr>
        <w:rPr>
          <w:shadow/>
          <w:noProof/>
          <w:color w:val="FF6600"/>
          <w:lang w:val="en-US" w:eastAsia="fr-FR"/>
        </w:rPr>
      </w:pPr>
      <w:r w:rsidRPr="00A4478A">
        <w:rPr>
          <w:shadow/>
          <w:noProof/>
          <w:color w:val="FF6600"/>
          <w:lang w:val="en-US" w:eastAsia="fr-FR"/>
        </w:rPr>
        <w:t>No BTS</w:t>
      </w:r>
    </w:p>
    <w:p w:rsidR="007B3126" w:rsidRPr="00A4478A" w:rsidRDefault="007B3126" w:rsidP="00CB0E9B">
      <w:pPr>
        <w:rPr>
          <w:shadow/>
          <w:noProof/>
          <w:color w:val="FF6600"/>
          <w:lang w:val="en-US" w:eastAsia="fr-FR"/>
        </w:rPr>
      </w:pPr>
    </w:p>
    <w:p w:rsidR="00350A98" w:rsidRPr="00E54DC0" w:rsidRDefault="00350A98" w:rsidP="00CB0E9B">
      <w:pPr>
        <w:rPr>
          <w:color w:val="7F7F7F" w:themeColor="text1" w:themeTint="80"/>
          <w:sz w:val="16"/>
          <w:lang w:val="ro-RO"/>
        </w:rPr>
      </w:pPr>
    </w:p>
    <w:p w:rsidR="00E2753C" w:rsidRDefault="00A4478A" w:rsidP="00E2753C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Vec</w:t>
      </w:r>
      <w:r w:rsidR="00FB5061">
        <w:rPr>
          <w:color w:val="7F7F7F" w:themeColor="text1" w:themeTint="80"/>
          <w:sz w:val="20"/>
          <w:lang w:val="ro-RO"/>
        </w:rPr>
        <w:t xml:space="preserve">hiul cod al acestui BSC era </w:t>
      </w:r>
      <w:r w:rsidR="00FB5061" w:rsidRPr="00FB5061">
        <w:rPr>
          <w:shadow/>
          <w:color w:val="FF6600"/>
          <w:sz w:val="20"/>
          <w:lang w:val="ro-RO"/>
        </w:rPr>
        <w:t>BU_011_TN</w:t>
      </w:r>
      <w:r w:rsidR="00FB5061">
        <w:rPr>
          <w:color w:val="7F7F7F" w:themeColor="text1" w:themeTint="80"/>
          <w:sz w:val="20"/>
          <w:lang w:val="ro-RO"/>
        </w:rPr>
        <w:t xml:space="preserve"> ; site-ul a fost lansat pe</w:t>
      </w:r>
      <w:r w:rsidR="002864BF" w:rsidRPr="00A30890">
        <w:rPr>
          <w:color w:val="595959" w:themeColor="text1" w:themeTint="A6"/>
          <w:sz w:val="20"/>
          <w:lang w:val="ro-RO"/>
        </w:rPr>
        <w:t xml:space="preserve"> </w:t>
      </w:r>
      <w:r w:rsidR="00FB5061">
        <w:rPr>
          <w:smallCaps/>
          <w:shadow/>
          <w:color w:val="7030A0"/>
          <w:sz w:val="20"/>
          <w:lang w:val="ro-RO"/>
        </w:rPr>
        <w:t>24 mai</w:t>
      </w:r>
      <w:r w:rsidR="002864BF" w:rsidRPr="00A30890">
        <w:rPr>
          <w:smallCaps/>
          <w:shadow/>
          <w:color w:val="7030A0"/>
          <w:sz w:val="20"/>
          <w:lang w:val="ro-RO"/>
        </w:rPr>
        <w:t xml:space="preserve"> </w:t>
      </w:r>
      <w:r w:rsidR="001F6524">
        <w:rPr>
          <w:smallCaps/>
          <w:shadow/>
          <w:color w:val="7030A0"/>
          <w:sz w:val="20"/>
          <w:lang w:val="ro-RO"/>
        </w:rPr>
        <w:t>1997</w:t>
      </w:r>
      <w:r w:rsidR="00E2753C">
        <w:rPr>
          <w:color w:val="7F7F7F" w:themeColor="text1" w:themeTint="80"/>
          <w:sz w:val="20"/>
          <w:lang w:val="ro-RO"/>
        </w:rPr>
        <w:t xml:space="preserve">, </w:t>
      </w:r>
      <w:r w:rsidR="00FB5061">
        <w:rPr>
          <w:color w:val="7F7F7F" w:themeColor="text1" w:themeTint="80"/>
          <w:sz w:val="20"/>
          <w:lang w:val="ro-RO"/>
        </w:rPr>
        <w:t xml:space="preserve">foarte devreme deci. Ca sa clarificam lucrurile, în aceasta cladire se gaseste (asa scrie pe ea) </w:t>
      </w:r>
      <w:r w:rsidR="00FB5061" w:rsidRPr="00DD3115">
        <w:rPr>
          <w:color w:val="404040" w:themeColor="text1" w:themeTint="BF"/>
          <w:sz w:val="20"/>
          <w:lang w:val="ro-RO"/>
        </w:rPr>
        <w:t>Bursa de Valori Bucuresti</w:t>
      </w:r>
      <w:r w:rsidR="00FB5061">
        <w:rPr>
          <w:color w:val="7F7F7F" w:themeColor="text1" w:themeTint="80"/>
          <w:sz w:val="20"/>
          <w:lang w:val="ro-RO"/>
        </w:rPr>
        <w:t xml:space="preserve"> ; cei de la Orange ne spun ca aici este si </w:t>
      </w:r>
      <w:r w:rsidR="00FB5061" w:rsidRPr="00DD3115">
        <w:rPr>
          <w:color w:val="404040" w:themeColor="text1" w:themeTint="BF"/>
          <w:sz w:val="20"/>
          <w:lang w:val="ro-RO"/>
        </w:rPr>
        <w:t>sediul Rank Xerox</w:t>
      </w:r>
      <w:r w:rsidR="00FB5061">
        <w:rPr>
          <w:color w:val="7F7F7F" w:themeColor="text1" w:themeTint="80"/>
          <w:sz w:val="20"/>
          <w:lang w:val="ro-RO"/>
        </w:rPr>
        <w:t xml:space="preserve">, de unde vine si numele site-ului ; în fine, aceasta cladire a fost pe vremuri Hotelul Modern, asa ca de aceea si acum se mai cheama si </w:t>
      </w:r>
      <w:r w:rsidR="00FB5061" w:rsidRPr="00DD3115">
        <w:rPr>
          <w:color w:val="404040" w:themeColor="text1" w:themeTint="BF"/>
          <w:sz w:val="20"/>
          <w:lang w:val="ro-RO"/>
        </w:rPr>
        <w:t>IBC Modern</w:t>
      </w:r>
      <w:r w:rsidR="00FB5061">
        <w:rPr>
          <w:color w:val="7F7F7F" w:themeColor="text1" w:themeTint="80"/>
          <w:sz w:val="20"/>
          <w:lang w:val="ro-RO"/>
        </w:rPr>
        <w:t>.</w:t>
      </w:r>
    </w:p>
    <w:p w:rsidR="00FB5061" w:rsidRDefault="00FB5061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FB5061" w:rsidRDefault="00F11BE1" w:rsidP="00FB5061">
      <w:pPr>
        <w:ind w:left="284" w:right="-1136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  <w:lang w:val="ro-RO"/>
        </w:rPr>
        <w:t>Cei de la Dial</w:t>
      </w:r>
      <w:r w:rsidR="00FB5061">
        <w:rPr>
          <w:color w:val="7F7F7F" w:themeColor="text1" w:themeTint="80"/>
          <w:sz w:val="20"/>
          <w:lang w:val="ro-RO"/>
        </w:rPr>
        <w:t>og instalasera aici, pe 04/02/2003, si un site indoor, mai precis</w:t>
      </w:r>
      <w:r w:rsidR="00FB5061" w:rsidRPr="00FB5061">
        <w:rPr>
          <w:color w:val="7F7F7F" w:themeColor="text1" w:themeTint="80"/>
          <w:sz w:val="20"/>
        </w:rPr>
        <w:t xml:space="preserve"> </w:t>
      </w:r>
      <w:r w:rsidR="00FB5061">
        <w:rPr>
          <w:color w:val="7F7F7F" w:themeColor="text1" w:themeTint="80"/>
          <w:sz w:val="20"/>
        </w:rPr>
        <w:t xml:space="preserve">BI_0800_T0 XEROX </w:t>
      </w:r>
      <w:r w:rsidR="00FB5061" w:rsidRPr="00FB5061">
        <w:rPr>
          <w:smallCaps/>
          <w:color w:val="7F7F7F" w:themeColor="text1" w:themeTint="80"/>
          <w:sz w:val="20"/>
        </w:rPr>
        <w:t>indoor</w:t>
      </w:r>
      <w:r w:rsidR="00DD3115">
        <w:rPr>
          <w:color w:val="7F7F7F" w:themeColor="text1" w:themeTint="80"/>
          <w:sz w:val="20"/>
        </w:rPr>
        <w:t xml:space="preserve"> (M5M situat</w:t>
      </w:r>
      <w:r w:rsidR="00FB5061">
        <w:rPr>
          <w:color w:val="7F7F7F" w:themeColor="text1" w:themeTint="80"/>
          <w:sz w:val="20"/>
        </w:rPr>
        <w:t xml:space="preserve"> </w:t>
      </w:r>
      <w:r w:rsidR="00FB5061" w:rsidRPr="003218D0">
        <w:rPr>
          <w:color w:val="7F7F7F" w:themeColor="text1" w:themeTint="80"/>
          <w:sz w:val="20"/>
        </w:rPr>
        <w:t xml:space="preserve">la etajul </w:t>
      </w:r>
      <w:r w:rsidR="00FB5061">
        <w:rPr>
          <w:color w:val="7F7F7F" w:themeColor="text1" w:themeTint="80"/>
          <w:sz w:val="20"/>
        </w:rPr>
        <w:t>14, pe scarile care urca la BSC).</w:t>
      </w:r>
      <w:r>
        <w:rPr>
          <w:color w:val="7F7F7F" w:themeColor="text1" w:themeTint="80"/>
          <w:sz w:val="20"/>
        </w:rPr>
        <w:t xml:space="preserve"> Gasim desigur pe acoperis si un site </w:t>
      </w:r>
      <w:r w:rsidRPr="00F11BE1">
        <w:rPr>
          <w:color w:val="984806" w:themeColor="accent6" w:themeShade="80"/>
          <w:sz w:val="20"/>
        </w:rPr>
        <w:t>WiMax</w:t>
      </w:r>
      <w:r>
        <w:rPr>
          <w:color w:val="7F7F7F" w:themeColor="text1" w:themeTint="80"/>
          <w:sz w:val="20"/>
        </w:rPr>
        <w:t xml:space="preserve"> (</w:t>
      </w:r>
      <w:r w:rsidRPr="00F11BE1">
        <w:rPr>
          <w:i/>
          <w:color w:val="7F7F7F" w:themeColor="text1" w:themeTint="80"/>
          <w:sz w:val="20"/>
        </w:rPr>
        <w:t>router</w:t>
      </w:r>
      <w:r>
        <w:rPr>
          <w:color w:val="7F7F7F" w:themeColor="text1" w:themeTint="80"/>
          <w:sz w:val="20"/>
        </w:rPr>
        <w:t xml:space="preserve"> 7604 BI_989, </w:t>
      </w:r>
      <w:r w:rsidRPr="00F11BE1">
        <w:rPr>
          <w:i/>
          <w:color w:val="7F7F7F" w:themeColor="text1" w:themeTint="80"/>
          <w:sz w:val="20"/>
        </w:rPr>
        <w:t>hostname</w:t>
      </w:r>
      <w:r>
        <w:rPr>
          <w:color w:val="7F7F7F" w:themeColor="text1" w:themeTint="80"/>
          <w:sz w:val="20"/>
        </w:rPr>
        <w:t xml:space="preserve"> dr1-bi0989).</w:t>
      </w:r>
    </w:p>
    <w:p w:rsidR="00FB5061" w:rsidRDefault="00FB5061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700B4" w:rsidRDefault="006700B4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700B4" w:rsidRDefault="006700B4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022CB5" w:rsidRDefault="00022CB5" w:rsidP="006700B4">
      <w:pPr>
        <w:ind w:right="-851"/>
        <w:rPr>
          <w:color w:val="7F7F7F" w:themeColor="text1" w:themeTint="80"/>
          <w:sz w:val="20"/>
        </w:rPr>
      </w:pPr>
    </w:p>
    <w:p w:rsidR="00497F99" w:rsidRDefault="00497F99" w:rsidP="006700B4">
      <w:pPr>
        <w:ind w:right="-851"/>
        <w:rPr>
          <w:color w:val="7F7F7F" w:themeColor="text1" w:themeTint="80"/>
          <w:sz w:val="20"/>
        </w:rPr>
      </w:pPr>
    </w:p>
    <w:p w:rsidR="00497F99" w:rsidRPr="00DD3115" w:rsidRDefault="00497F99" w:rsidP="006700B4">
      <w:pPr>
        <w:ind w:right="-851"/>
        <w:rPr>
          <w:color w:val="7F7F7F" w:themeColor="text1" w:themeTint="80"/>
          <w:sz w:val="20"/>
        </w:rPr>
      </w:pPr>
    </w:p>
    <w:p w:rsidR="003B1399" w:rsidRDefault="003B1399" w:rsidP="003B1399">
      <w:pPr>
        <w:ind w:left="284" w:right="-1136"/>
        <w:rPr>
          <w:color w:val="7F7F7F" w:themeColor="text1" w:themeTint="80"/>
          <w:sz w:val="20"/>
          <w:lang w:val="ro-RO"/>
        </w:rPr>
      </w:pPr>
    </w:p>
    <w:p w:rsidR="003B1399" w:rsidRDefault="003B1399" w:rsidP="003B1399">
      <w:pPr>
        <w:ind w:left="284" w:right="-1136"/>
        <w:rPr>
          <w:color w:val="7F7F7F" w:themeColor="text1" w:themeTint="80"/>
          <w:sz w:val="20"/>
          <w:lang w:val="ro-RO"/>
        </w:rPr>
      </w:pPr>
    </w:p>
    <w:p w:rsidR="003B1399" w:rsidRDefault="003B1399" w:rsidP="003B1399">
      <w:pPr>
        <w:ind w:left="284" w:right="-1136"/>
        <w:rPr>
          <w:color w:val="7F7F7F" w:themeColor="text1" w:themeTint="80"/>
          <w:sz w:val="20"/>
          <w:lang w:val="ro-RO"/>
        </w:rPr>
      </w:pPr>
    </w:p>
    <w:p w:rsidR="003B1399" w:rsidRDefault="003B1399" w:rsidP="003B1399">
      <w:pPr>
        <w:ind w:right="-1136"/>
        <w:rPr>
          <w:color w:val="7F7F7F" w:themeColor="text1" w:themeTint="80"/>
          <w:sz w:val="20"/>
          <w:lang w:val="ro-RO"/>
        </w:rPr>
      </w:pPr>
    </w:p>
    <w:p w:rsidR="003B1399" w:rsidRDefault="00664E27" w:rsidP="003B1399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pict>
          <v:rect id="_x0000_s1041" style="position:absolute;left:0;text-align:left;margin-left:-26.75pt;margin-top:10.15pt;width:555.15pt;height:37.5pt;z-index:-251656192" fillcolor="#f06" stroked="f" strokecolor="#f06">
            <v:fill r:id="rId8" o:title="noir)" opacity="23593f" o:opacity2="23593f" type="pattern"/>
            <v:textbox style="mso-next-textbox:#_x0000_s1041">
              <w:txbxContent>
                <w:p w:rsidR="003B1399" w:rsidRPr="00CB0E9B" w:rsidRDefault="003B1399" w:rsidP="003B1399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Modern Business Center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2092</w:t>
                  </w:r>
                </w:p>
              </w:txbxContent>
            </v:textbox>
          </v:rect>
        </w:pict>
      </w:r>
    </w:p>
    <w:p w:rsidR="003B1399" w:rsidRDefault="003B1399" w:rsidP="003B1399">
      <w:pPr>
        <w:ind w:left="284" w:right="-1136"/>
        <w:rPr>
          <w:color w:val="7F7F7F" w:themeColor="text1" w:themeTint="80"/>
          <w:sz w:val="20"/>
          <w:lang w:val="ro-RO"/>
        </w:rPr>
      </w:pPr>
    </w:p>
    <w:p w:rsidR="003B1399" w:rsidRDefault="003B1399" w:rsidP="003B1399">
      <w:pPr>
        <w:ind w:left="284" w:right="-1136"/>
        <w:rPr>
          <w:color w:val="7F7F7F" w:themeColor="text1" w:themeTint="80"/>
          <w:sz w:val="20"/>
          <w:lang w:val="ro-RO"/>
        </w:rPr>
      </w:pPr>
    </w:p>
    <w:p w:rsidR="003B1399" w:rsidRPr="00452C19" w:rsidRDefault="003B1399" w:rsidP="003B1399">
      <w:pPr>
        <w:ind w:right="-1136"/>
        <w:rPr>
          <w:color w:val="7F7F7F" w:themeColor="text1" w:themeTint="80"/>
          <w:sz w:val="12"/>
          <w:lang w:val="ro-RO"/>
        </w:rPr>
      </w:pPr>
    </w:p>
    <w:p w:rsidR="003B1399" w:rsidRPr="003B1399" w:rsidRDefault="003B1399" w:rsidP="003B1399">
      <w:pPr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-1467166</wp:posOffset>
            </wp:positionH>
            <wp:positionV relativeFrom="paragraph">
              <wp:posOffset>58421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399">
        <w:rPr>
          <w:shadow/>
          <w:noProof/>
          <w:color w:val="7030A0"/>
          <w:lang w:val="en-US" w:eastAsia="fr-FR"/>
        </w:rPr>
        <w:t>B-dul C</w:t>
      </w:r>
      <w:r>
        <w:rPr>
          <w:shadow/>
          <w:noProof/>
          <w:color w:val="7030A0"/>
          <w:lang w:val="en-US" w:eastAsia="fr-FR"/>
        </w:rPr>
        <w:t>a</w:t>
      </w:r>
      <w:r w:rsidRPr="003B1399">
        <w:rPr>
          <w:shadow/>
          <w:noProof/>
          <w:color w:val="7030A0"/>
          <w:lang w:val="en-US" w:eastAsia="fr-FR"/>
        </w:rPr>
        <w:t>rol I</w:t>
      </w:r>
      <w:r>
        <w:rPr>
          <w:shadow/>
          <w:noProof/>
          <w:color w:val="7030A0"/>
          <w:lang w:val="en-US" w:eastAsia="fr-FR"/>
        </w:rPr>
        <w:t>, N</w:t>
      </w:r>
      <w:r w:rsidRPr="003B1399">
        <w:rPr>
          <w:shadow/>
          <w:noProof/>
          <w:color w:val="7030A0"/>
          <w:lang w:val="en-US" w:eastAsia="fr-FR"/>
        </w:rPr>
        <w:t xml:space="preserve">r.34-36, </w:t>
      </w:r>
      <w:r>
        <w:rPr>
          <w:shadow/>
          <w:noProof/>
          <w:color w:val="7030A0"/>
          <w:lang w:val="en-US" w:eastAsia="fr-FR"/>
        </w:rPr>
        <w:t>E</w:t>
      </w:r>
      <w:r w:rsidRPr="003B1399">
        <w:rPr>
          <w:shadow/>
          <w:noProof/>
          <w:color w:val="7030A0"/>
          <w:lang w:val="en-US" w:eastAsia="fr-FR"/>
        </w:rPr>
        <w:t>t.14</w:t>
      </w:r>
    </w:p>
    <w:p w:rsidR="003B1399" w:rsidRPr="003B1399" w:rsidRDefault="003B1399" w:rsidP="003B1399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t>IBC Modern</w:t>
      </w:r>
    </w:p>
    <w:p w:rsidR="003B1399" w:rsidRPr="003B1399" w:rsidRDefault="003B1399" w:rsidP="003B1399">
      <w:pPr>
        <w:ind w:right="-1136"/>
        <w:rPr>
          <w:color w:val="7F7F7F" w:themeColor="text1" w:themeTint="80"/>
          <w:sz w:val="32"/>
        </w:rPr>
      </w:pPr>
    </w:p>
    <w:p w:rsidR="006700B4" w:rsidRDefault="00423460" w:rsidP="00423460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</w:rPr>
        <w:t>Iata ca si cei de la Connex au ceva aici, însa dupa cum vezi este situat la etajul 14 (ca si micro-ul Orange), asa ca probabil tot ceva microcell este si în cazul lor ; nu stiu ce naiba o fi la etajul acela 14 de merita asa bine acoperit…</w:t>
      </w:r>
    </w:p>
    <w:p w:rsidR="00F11BE1" w:rsidRDefault="00F11BE1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F11BE1" w:rsidRDefault="00F11BE1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F11BE1" w:rsidRDefault="00F11BE1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F11BE1" w:rsidRDefault="00F11BE1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Default="00423460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Default="00423460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Default="00423460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Default="00423460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Default="00423460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383C28" w:rsidRDefault="00383C28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383C28" w:rsidRDefault="00383C28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383C28" w:rsidRDefault="00383C28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383C28" w:rsidRDefault="00383C28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Default="00423460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Default="00423460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423460" w:rsidRDefault="00423460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F11BE1" w:rsidRDefault="00F11BE1" w:rsidP="00DA0AB7">
      <w:pPr>
        <w:ind w:right="-851"/>
        <w:rPr>
          <w:color w:val="7F7F7F" w:themeColor="text1" w:themeTint="80"/>
          <w:sz w:val="20"/>
          <w:lang w:val="ro-RO"/>
        </w:rPr>
      </w:pPr>
    </w:p>
    <w:p w:rsidR="00F11BE1" w:rsidRPr="00383C28" w:rsidRDefault="00A4478A" w:rsidP="00383C28">
      <w:pPr>
        <w:ind w:left="-426" w:right="-1136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Sa termin spu</w:t>
      </w:r>
      <w:r w:rsidR="00423460" w:rsidRPr="00383C28">
        <w:rPr>
          <w:color w:val="595959" w:themeColor="text1" w:themeTint="A6"/>
          <w:sz w:val="20"/>
        </w:rPr>
        <w:t>nând ca lânga ace</w:t>
      </w:r>
      <w:r>
        <w:rPr>
          <w:color w:val="595959" w:themeColor="text1" w:themeTint="A6"/>
          <w:sz w:val="20"/>
        </w:rPr>
        <w:t>a</w:t>
      </w:r>
      <w:r w:rsidR="00423460" w:rsidRPr="00383C28">
        <w:rPr>
          <w:color w:val="595959" w:themeColor="text1" w:themeTint="A6"/>
          <w:sz w:val="20"/>
        </w:rPr>
        <w:t xml:space="preserve">sta cladire gasesti modernul </w:t>
      </w:r>
      <w:r w:rsidR="00F11BE1" w:rsidRPr="00383C28">
        <w:rPr>
          <w:color w:val="595959" w:themeColor="text1" w:themeTint="A6"/>
          <w:sz w:val="20"/>
        </w:rPr>
        <w:t>Mi</w:t>
      </w:r>
      <w:r w:rsidR="00383C28">
        <w:rPr>
          <w:color w:val="595959" w:themeColor="text1" w:themeTint="A6"/>
          <w:sz w:val="20"/>
        </w:rPr>
        <w:t>l</w:t>
      </w:r>
      <w:r w:rsidR="00F11BE1" w:rsidRPr="00383C28">
        <w:rPr>
          <w:color w:val="595959" w:themeColor="text1" w:themeTint="A6"/>
          <w:sz w:val="20"/>
        </w:rPr>
        <w:t xml:space="preserve">enium </w:t>
      </w:r>
      <w:r w:rsidR="00423460" w:rsidRPr="00383C28">
        <w:rPr>
          <w:color w:val="595959" w:themeColor="text1" w:themeTint="A6"/>
          <w:sz w:val="20"/>
        </w:rPr>
        <w:t>B</w:t>
      </w:r>
      <w:r w:rsidR="00F11BE1" w:rsidRPr="00383C28">
        <w:rPr>
          <w:color w:val="595959" w:themeColor="text1" w:themeTint="A6"/>
          <w:sz w:val="20"/>
        </w:rPr>
        <w:t xml:space="preserve">usiness </w:t>
      </w:r>
      <w:r w:rsidR="00423460" w:rsidRPr="00383C28">
        <w:rPr>
          <w:color w:val="595959" w:themeColor="text1" w:themeTint="A6"/>
          <w:sz w:val="20"/>
        </w:rPr>
        <w:t>C</w:t>
      </w:r>
      <w:r w:rsidR="00F11BE1" w:rsidRPr="00383C28">
        <w:rPr>
          <w:color w:val="595959" w:themeColor="text1" w:themeTint="A6"/>
          <w:sz w:val="20"/>
        </w:rPr>
        <w:t>enter</w:t>
      </w:r>
      <w:r w:rsidR="00423460" w:rsidRPr="00383C28">
        <w:rPr>
          <w:color w:val="595959" w:themeColor="text1" w:themeTint="A6"/>
          <w:sz w:val="20"/>
        </w:rPr>
        <w:t xml:space="preserve"> (unde îsi are de exemplu’ sediul Sanofi-Aventis),</w:t>
      </w:r>
      <w:r w:rsidR="00383C28" w:rsidRPr="00383C28">
        <w:rPr>
          <w:color w:val="595959" w:themeColor="text1" w:themeTint="A6"/>
          <w:sz w:val="20"/>
        </w:rPr>
        <w:t xml:space="preserve"> cladire ce a fost atins</w:t>
      </w:r>
      <w:r>
        <w:rPr>
          <w:color w:val="595959" w:themeColor="text1" w:themeTint="A6"/>
          <w:sz w:val="20"/>
        </w:rPr>
        <w:t>a</w:t>
      </w:r>
      <w:r w:rsidR="00383C28" w:rsidRPr="00383C28">
        <w:rPr>
          <w:color w:val="595959" w:themeColor="text1" w:themeTint="A6"/>
          <w:sz w:val="20"/>
        </w:rPr>
        <w:t xml:space="preserve"> de un incendiu la sfârsitul lunii iunie 2009 ! Sunt poze si video pe Net, e destul de impresionant sa o vezi </w:t>
      </w:r>
      <w:r w:rsidR="00383C28" w:rsidRPr="00A4478A">
        <w:rPr>
          <w:i/>
          <w:color w:val="595959" w:themeColor="text1" w:themeTint="A6"/>
          <w:sz w:val="20"/>
        </w:rPr>
        <w:t>avant/après</w:t>
      </w:r>
      <w:r w:rsidR="00383C28" w:rsidRPr="00383C28">
        <w:rPr>
          <w:color w:val="595959" w:themeColor="text1" w:themeTint="A6"/>
          <w:sz w:val="20"/>
        </w:rPr>
        <w:t>. Din pacate eu nu am fost atent sa vad cum arata acum, defapt nici macar nu am remarcat-o !</w:t>
      </w:r>
    </w:p>
    <w:p w:rsidR="00350A98" w:rsidRPr="00423460" w:rsidRDefault="00350A98" w:rsidP="00D600A7">
      <w:pPr>
        <w:ind w:left="284" w:right="-1136"/>
        <w:rPr>
          <w:color w:val="7F7F7F" w:themeColor="text1" w:themeTint="80"/>
          <w:sz w:val="20"/>
        </w:rPr>
      </w:pPr>
    </w:p>
    <w:sectPr w:rsidR="00350A98" w:rsidRPr="00423460" w:rsidSect="00A30890">
      <w:headerReference w:type="default" r:id="rId10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49" w:rsidRDefault="006C4149" w:rsidP="00C46662">
      <w:pPr>
        <w:spacing w:line="240" w:lineRule="auto"/>
      </w:pPr>
      <w:r>
        <w:separator/>
      </w:r>
    </w:p>
  </w:endnote>
  <w:endnote w:type="continuationSeparator" w:id="0">
    <w:p w:rsidR="006C4149" w:rsidRDefault="006C4149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49" w:rsidRDefault="006C4149" w:rsidP="00C46662">
      <w:pPr>
        <w:spacing w:line="240" w:lineRule="auto"/>
      </w:pPr>
      <w:r>
        <w:separator/>
      </w:r>
    </w:p>
  </w:footnote>
  <w:footnote w:type="continuationSeparator" w:id="0">
    <w:p w:rsidR="006C4149" w:rsidRDefault="006C4149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74E7A"/>
    <w:multiLevelType w:val="hybridMultilevel"/>
    <w:tmpl w:val="278A649C"/>
    <w:lvl w:ilvl="0" w:tplc="4C4C8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22CB5"/>
    <w:rsid w:val="000A2E56"/>
    <w:rsid w:val="000C1360"/>
    <w:rsid w:val="000D3A5A"/>
    <w:rsid w:val="000D6F12"/>
    <w:rsid w:val="00102D3F"/>
    <w:rsid w:val="001172A7"/>
    <w:rsid w:val="00152447"/>
    <w:rsid w:val="00152D27"/>
    <w:rsid w:val="001738A8"/>
    <w:rsid w:val="001C47E5"/>
    <w:rsid w:val="001F177D"/>
    <w:rsid w:val="001F6524"/>
    <w:rsid w:val="00207943"/>
    <w:rsid w:val="00220D3F"/>
    <w:rsid w:val="002546DB"/>
    <w:rsid w:val="00276E46"/>
    <w:rsid w:val="002864BF"/>
    <w:rsid w:val="002A113E"/>
    <w:rsid w:val="002B1139"/>
    <w:rsid w:val="002D06BC"/>
    <w:rsid w:val="002D68D6"/>
    <w:rsid w:val="002E1177"/>
    <w:rsid w:val="003218D0"/>
    <w:rsid w:val="00350A98"/>
    <w:rsid w:val="003839DA"/>
    <w:rsid w:val="00383C28"/>
    <w:rsid w:val="00390967"/>
    <w:rsid w:val="003B1399"/>
    <w:rsid w:val="003F752A"/>
    <w:rsid w:val="004144E3"/>
    <w:rsid w:val="004154CB"/>
    <w:rsid w:val="00423460"/>
    <w:rsid w:val="00427780"/>
    <w:rsid w:val="00453B9D"/>
    <w:rsid w:val="00464F7D"/>
    <w:rsid w:val="00497F99"/>
    <w:rsid w:val="004F4CB6"/>
    <w:rsid w:val="00504221"/>
    <w:rsid w:val="00512CA4"/>
    <w:rsid w:val="0052205E"/>
    <w:rsid w:val="0058598B"/>
    <w:rsid w:val="005A017E"/>
    <w:rsid w:val="005A4C39"/>
    <w:rsid w:val="005B5B34"/>
    <w:rsid w:val="005E6A58"/>
    <w:rsid w:val="00617C16"/>
    <w:rsid w:val="00620572"/>
    <w:rsid w:val="00630AF0"/>
    <w:rsid w:val="00646C80"/>
    <w:rsid w:val="006471CD"/>
    <w:rsid w:val="00664E27"/>
    <w:rsid w:val="0066522E"/>
    <w:rsid w:val="006656E5"/>
    <w:rsid w:val="006700B4"/>
    <w:rsid w:val="0068616F"/>
    <w:rsid w:val="006B4C25"/>
    <w:rsid w:val="006C4149"/>
    <w:rsid w:val="006D5D38"/>
    <w:rsid w:val="006F19BD"/>
    <w:rsid w:val="00773A1B"/>
    <w:rsid w:val="007A328E"/>
    <w:rsid w:val="007B002B"/>
    <w:rsid w:val="007B3126"/>
    <w:rsid w:val="007C0C0D"/>
    <w:rsid w:val="007C2E03"/>
    <w:rsid w:val="008171AD"/>
    <w:rsid w:val="00852F3A"/>
    <w:rsid w:val="00861D1A"/>
    <w:rsid w:val="00867FEC"/>
    <w:rsid w:val="008818DC"/>
    <w:rsid w:val="008B1BE8"/>
    <w:rsid w:val="008B29B2"/>
    <w:rsid w:val="008D14B4"/>
    <w:rsid w:val="00963638"/>
    <w:rsid w:val="009C0BA2"/>
    <w:rsid w:val="00A04142"/>
    <w:rsid w:val="00A270E1"/>
    <w:rsid w:val="00A30890"/>
    <w:rsid w:val="00A34F0C"/>
    <w:rsid w:val="00A37915"/>
    <w:rsid w:val="00A4478A"/>
    <w:rsid w:val="00A45F8A"/>
    <w:rsid w:val="00A778C6"/>
    <w:rsid w:val="00A946E4"/>
    <w:rsid w:val="00AB1671"/>
    <w:rsid w:val="00AE1192"/>
    <w:rsid w:val="00B00B85"/>
    <w:rsid w:val="00B36624"/>
    <w:rsid w:val="00BE6717"/>
    <w:rsid w:val="00BF6123"/>
    <w:rsid w:val="00C01B71"/>
    <w:rsid w:val="00C46662"/>
    <w:rsid w:val="00C53257"/>
    <w:rsid w:val="00C87F18"/>
    <w:rsid w:val="00CB0E9B"/>
    <w:rsid w:val="00CE4F77"/>
    <w:rsid w:val="00D0022D"/>
    <w:rsid w:val="00D2347C"/>
    <w:rsid w:val="00D44814"/>
    <w:rsid w:val="00D600A7"/>
    <w:rsid w:val="00D74455"/>
    <w:rsid w:val="00D92FCD"/>
    <w:rsid w:val="00DA03CB"/>
    <w:rsid w:val="00DA0AB7"/>
    <w:rsid w:val="00DC73CF"/>
    <w:rsid w:val="00DD3115"/>
    <w:rsid w:val="00DD7785"/>
    <w:rsid w:val="00E04819"/>
    <w:rsid w:val="00E06252"/>
    <w:rsid w:val="00E2753C"/>
    <w:rsid w:val="00E4773D"/>
    <w:rsid w:val="00E54DC0"/>
    <w:rsid w:val="00E61943"/>
    <w:rsid w:val="00E70DCD"/>
    <w:rsid w:val="00E97672"/>
    <w:rsid w:val="00EB0BE0"/>
    <w:rsid w:val="00EF4908"/>
    <w:rsid w:val="00F11BE1"/>
    <w:rsid w:val="00F15A98"/>
    <w:rsid w:val="00F16760"/>
    <w:rsid w:val="00F32B4C"/>
    <w:rsid w:val="00F40F32"/>
    <w:rsid w:val="00F41B3C"/>
    <w:rsid w:val="00F54AF8"/>
    <w:rsid w:val="00F806F3"/>
    <w:rsid w:val="00FA7F00"/>
    <w:rsid w:val="00FB5061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paragraph" w:styleId="Titre3">
    <w:name w:val="heading 3"/>
    <w:basedOn w:val="Normal"/>
    <w:link w:val="Titre3Car"/>
    <w:uiPriority w:val="9"/>
    <w:qFormat/>
    <w:rsid w:val="00DA0AB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productname">
    <w:name w:val="productname"/>
    <w:basedOn w:val="Policepardfaut"/>
    <w:rsid w:val="00963638"/>
  </w:style>
  <w:style w:type="character" w:customStyle="1" w:styleId="apple-style-span">
    <w:name w:val="apple-style-span"/>
    <w:basedOn w:val="Policepardfaut"/>
    <w:rsid w:val="008818DC"/>
  </w:style>
  <w:style w:type="character" w:customStyle="1" w:styleId="Titre3Car">
    <w:name w:val="Titre 3 Car"/>
    <w:basedOn w:val="Policepardfaut"/>
    <w:link w:val="Titre3"/>
    <w:uiPriority w:val="9"/>
    <w:rsid w:val="00DA0AB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63</cp:revision>
  <cp:lastPrinted>2010-03-12T12:39:00Z</cp:lastPrinted>
  <dcterms:created xsi:type="dcterms:W3CDTF">2010-02-25T19:52:00Z</dcterms:created>
  <dcterms:modified xsi:type="dcterms:W3CDTF">2010-03-12T12:39:00Z</dcterms:modified>
</cp:coreProperties>
</file>