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9D" w:rsidRDefault="00040513" w:rsidP="007B3126">
      <w:pPr>
        <w:ind w:left="-284"/>
      </w:pPr>
      <w:r w:rsidRPr="00040513">
        <w:rPr>
          <w:shadow/>
          <w:noProof/>
          <w:color w:val="7030A0"/>
          <w:lang w:eastAsia="fr-FR"/>
        </w:rPr>
        <w:pict>
          <v:rect id="_x0000_s1037" style="position:absolute;left:0;text-align:left;margin-left:-20pt;margin-top:-17.85pt;width:555.15pt;height:37.5pt;z-index:-251658240" fillcolor="#f06" stroked="f" strokecolor="#f06">
            <v:fill r:id="rId7" o:title="noir)" opacity="23593f" o:opacity2="23593f" type="pattern"/>
            <v:textbox style="mso-next-textbox:#_x0000_s1037">
              <w:txbxContent>
                <w:p w:rsidR="00D0022D" w:rsidRPr="00CB0E9B" w:rsidRDefault="002C05C1" w:rsidP="00D0022D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M</w:t>
                  </w:r>
                  <w:r w:rsidR="001F6524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SC 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Feper</w:t>
                  </w:r>
                  <w:r w:rsidR="00D0022D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D0022D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2864BF" w:rsidRPr="002864B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BI_0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449</w:t>
                  </w:r>
                  <w:r w:rsidR="002864BF" w:rsidRPr="002864B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_TN</w:t>
                  </w:r>
                </w:p>
              </w:txbxContent>
            </v:textbox>
          </v:rect>
        </w:pict>
      </w:r>
      <w:r w:rsidR="002864BF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-1271905</wp:posOffset>
            </wp:positionH>
            <wp:positionV relativeFrom="paragraph">
              <wp:posOffset>106681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3E">
        <w:rPr>
          <w:shadow/>
          <w:noProof/>
          <w:color w:val="7030A0"/>
          <w:lang w:eastAsia="fr-FR"/>
        </w:rPr>
        <w:t xml:space="preserve"> </w:t>
      </w:r>
      <w:r w:rsidR="00A30890">
        <w:rPr>
          <w:shadow/>
          <w:noProof/>
          <w:color w:val="7030A0"/>
          <w:lang w:eastAsia="fr-FR"/>
        </w:rPr>
        <w:t xml:space="preserve">  </w:t>
      </w:r>
    </w:p>
    <w:p w:rsidR="006E6CFE" w:rsidRPr="003435FB" w:rsidRDefault="006E6CFE" w:rsidP="00D0022D">
      <w:pPr>
        <w:rPr>
          <w:shadow/>
          <w:noProof/>
          <w:color w:val="7030A0"/>
          <w:sz w:val="36"/>
          <w:lang w:eastAsia="fr-FR"/>
        </w:rPr>
      </w:pPr>
    </w:p>
    <w:p w:rsidR="003440B6" w:rsidRDefault="003440B6" w:rsidP="00D0022D">
      <w:pPr>
        <w:rPr>
          <w:shadow/>
          <w:noProof/>
          <w:color w:val="7030A0"/>
          <w:lang w:eastAsia="fr-FR"/>
        </w:rPr>
      </w:pPr>
      <w:r w:rsidRPr="003440B6">
        <w:rPr>
          <w:shadow/>
          <w:noProof/>
          <w:color w:val="7030A0"/>
          <w:lang w:eastAsia="fr-FR"/>
        </w:rPr>
        <w:t>B</w:t>
      </w:r>
      <w:r>
        <w:rPr>
          <w:shadow/>
          <w:noProof/>
          <w:color w:val="7030A0"/>
          <w:lang w:eastAsia="fr-FR"/>
        </w:rPr>
        <w:t>d. Prof. Dimitrie Pompei Nr. 8</w:t>
      </w:r>
    </w:p>
    <w:p w:rsidR="006E6CFE" w:rsidRPr="00A82BD9" w:rsidRDefault="003440B6" w:rsidP="003440B6">
      <w:pPr>
        <w:rPr>
          <w:shadow/>
          <w:noProof/>
          <w:color w:val="7030A0"/>
          <w:lang w:val="en-US" w:eastAsia="fr-FR"/>
        </w:rPr>
      </w:pPr>
      <w:r w:rsidRPr="00A82BD9">
        <w:rPr>
          <w:shadow/>
          <w:noProof/>
          <w:color w:val="7030A0"/>
          <w:lang w:val="en-US" w:eastAsia="fr-FR"/>
        </w:rPr>
        <w:t>Cladirea FEPER, platforma industriala Pipera</w:t>
      </w:r>
    </w:p>
    <w:p w:rsidR="003440B6" w:rsidRPr="00A82BD9" w:rsidRDefault="003440B6" w:rsidP="003440B6">
      <w:pPr>
        <w:rPr>
          <w:shadow/>
          <w:noProof/>
          <w:color w:val="FF6600"/>
          <w:lang w:val="en-US" w:eastAsia="fr-FR"/>
        </w:rPr>
      </w:pPr>
      <w:r w:rsidRPr="00A82BD9">
        <w:rPr>
          <w:shadow/>
          <w:noProof/>
          <w:color w:val="FF6600"/>
          <w:lang w:val="en-US" w:eastAsia="fr-FR"/>
        </w:rPr>
        <w:t>BTS Recovery  (NO BTS)</w:t>
      </w:r>
    </w:p>
    <w:p w:rsidR="007B3126" w:rsidRPr="00A82BD9" w:rsidRDefault="007B3126" w:rsidP="00CB0E9B">
      <w:pPr>
        <w:rPr>
          <w:shadow/>
          <w:noProof/>
          <w:color w:val="FF6600"/>
          <w:lang w:val="en-US" w:eastAsia="fr-FR"/>
        </w:rPr>
      </w:pPr>
    </w:p>
    <w:p w:rsidR="00350A98" w:rsidRDefault="00350A98" w:rsidP="00CB0E9B">
      <w:pPr>
        <w:rPr>
          <w:color w:val="7F7F7F" w:themeColor="text1" w:themeTint="80"/>
          <w:lang w:val="ro-RO"/>
        </w:rPr>
      </w:pPr>
    </w:p>
    <w:p w:rsidR="00947574" w:rsidRDefault="00A82BD9" w:rsidP="006E6CFE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Acest site a fost</w:t>
      </w:r>
      <w:r w:rsidR="001F6524">
        <w:rPr>
          <w:color w:val="7F7F7F" w:themeColor="text1" w:themeTint="80"/>
          <w:sz w:val="20"/>
          <w:lang w:val="ro-RO"/>
        </w:rPr>
        <w:t xml:space="preserve"> lansat de Dialog </w:t>
      </w:r>
      <w:r w:rsidR="006E6CFE">
        <w:rPr>
          <w:color w:val="7F7F7F" w:themeColor="text1" w:themeTint="80"/>
          <w:sz w:val="20"/>
          <w:lang w:val="ro-RO"/>
        </w:rPr>
        <w:t xml:space="preserve">în ultimul sau an de viata sub acest </w:t>
      </w:r>
      <w:r w:rsidR="006E6CFE" w:rsidRPr="006E6CFE">
        <w:rPr>
          <w:i/>
          <w:color w:val="7F7F7F" w:themeColor="text1" w:themeTint="80"/>
          <w:sz w:val="20"/>
          <w:lang w:val="ro-RO"/>
        </w:rPr>
        <w:t>brand</w:t>
      </w:r>
      <w:r w:rsidR="006E6CFE">
        <w:rPr>
          <w:color w:val="7F7F7F" w:themeColor="text1" w:themeTint="80"/>
          <w:sz w:val="20"/>
          <w:lang w:val="ro-RO"/>
        </w:rPr>
        <w:t xml:space="preserve"> - pe</w:t>
      </w:r>
      <w:r w:rsidR="002864BF" w:rsidRPr="00A30890">
        <w:rPr>
          <w:color w:val="595959" w:themeColor="text1" w:themeTint="A6"/>
          <w:sz w:val="20"/>
          <w:lang w:val="ro-RO"/>
        </w:rPr>
        <w:t xml:space="preserve"> </w:t>
      </w:r>
      <w:r w:rsidR="003440B6">
        <w:rPr>
          <w:smallCaps/>
          <w:shadow/>
          <w:color w:val="7030A0"/>
          <w:sz w:val="20"/>
          <w:lang w:val="ro-RO"/>
        </w:rPr>
        <w:t>7</w:t>
      </w:r>
      <w:r w:rsidR="002864BF" w:rsidRPr="00A30890">
        <w:rPr>
          <w:smallCaps/>
          <w:shadow/>
          <w:color w:val="7030A0"/>
          <w:sz w:val="20"/>
          <w:lang w:val="ro-RO"/>
        </w:rPr>
        <w:t xml:space="preserve"> </w:t>
      </w:r>
      <w:r w:rsidR="003440B6">
        <w:rPr>
          <w:smallCaps/>
          <w:shadow/>
          <w:color w:val="7030A0"/>
          <w:sz w:val="20"/>
          <w:lang w:val="ro-RO"/>
        </w:rPr>
        <w:t>septembrie</w:t>
      </w:r>
      <w:r w:rsidR="002864BF" w:rsidRPr="00A30890">
        <w:rPr>
          <w:smallCaps/>
          <w:shadow/>
          <w:color w:val="7030A0"/>
          <w:sz w:val="20"/>
          <w:lang w:val="ro-RO"/>
        </w:rPr>
        <w:t xml:space="preserve"> </w:t>
      </w:r>
      <w:r w:rsidR="006E6CFE">
        <w:rPr>
          <w:smallCaps/>
          <w:shadow/>
          <w:color w:val="7030A0"/>
          <w:sz w:val="20"/>
          <w:lang w:val="ro-RO"/>
        </w:rPr>
        <w:t>2002</w:t>
      </w:r>
      <w:r w:rsidR="0085714F">
        <w:rPr>
          <w:color w:val="7F7F7F" w:themeColor="text1" w:themeTint="80"/>
          <w:sz w:val="20"/>
          <w:lang w:val="ro-RO"/>
        </w:rPr>
        <w:t>. Nu am nici o idee cum este pe acolo prin Pipera, chiar daca puteam ajunge repede în zona, atunc</w:t>
      </w:r>
      <w:r>
        <w:rPr>
          <w:color w:val="7F7F7F" w:themeColor="text1" w:themeTint="80"/>
          <w:sz w:val="20"/>
          <w:lang w:val="ro-RO"/>
        </w:rPr>
        <w:t>i când am fost în vizita la BSC-</w:t>
      </w:r>
      <w:r w:rsidR="0085714F">
        <w:rPr>
          <w:color w:val="7F7F7F" w:themeColor="text1" w:themeTint="80"/>
          <w:sz w:val="20"/>
          <w:lang w:val="ro-RO"/>
        </w:rPr>
        <w:t>ul Cosmorom Baneasa. Oricum, este amplasat pe cladirea FEPER, si din câte vad si cei de la Connex au câte ceva pe acolo (</w:t>
      </w:r>
      <w:r w:rsidR="0085714F" w:rsidRPr="0085714F">
        <w:rPr>
          <w:color w:val="009900"/>
          <w:sz w:val="20"/>
          <w:lang w:val="ro-RO"/>
        </w:rPr>
        <w:t>102</w:t>
      </w:r>
      <w:r w:rsidR="0085714F">
        <w:rPr>
          <w:color w:val="7F7F7F" w:themeColor="text1" w:themeTint="80"/>
          <w:sz w:val="20"/>
          <w:lang w:val="ro-RO"/>
        </w:rPr>
        <w:t xml:space="preserve"> / </w:t>
      </w:r>
      <w:r w:rsidR="0085714F" w:rsidRPr="0085714F">
        <w:rPr>
          <w:color w:val="009900"/>
          <w:sz w:val="20"/>
          <w:lang w:val="ro-RO"/>
        </w:rPr>
        <w:t>4701</w:t>
      </w:r>
      <w:r w:rsidR="0085714F">
        <w:rPr>
          <w:color w:val="7F7F7F" w:themeColor="text1" w:themeTint="80"/>
          <w:sz w:val="20"/>
          <w:lang w:val="ro-RO"/>
        </w:rPr>
        <w:t xml:space="preserve"> / </w:t>
      </w:r>
      <w:r w:rsidR="0085714F" w:rsidRPr="0085714F">
        <w:rPr>
          <w:color w:val="009900"/>
          <w:sz w:val="20"/>
          <w:lang w:val="ro-RO"/>
        </w:rPr>
        <w:t>9261</w:t>
      </w:r>
      <w:r w:rsidR="0085714F">
        <w:rPr>
          <w:color w:val="7F7F7F" w:themeColor="text1" w:themeTint="80"/>
          <w:sz w:val="20"/>
          <w:lang w:val="ro-RO"/>
        </w:rPr>
        <w:t>).</w:t>
      </w:r>
    </w:p>
    <w:p w:rsidR="0085714F" w:rsidRPr="0085714F" w:rsidRDefault="0085714F" w:rsidP="006E6CFE">
      <w:pPr>
        <w:ind w:left="284" w:right="-1136"/>
        <w:rPr>
          <w:color w:val="7F7F7F" w:themeColor="text1" w:themeTint="80"/>
          <w:sz w:val="14"/>
          <w:lang w:val="ro-RO"/>
        </w:rPr>
      </w:pPr>
    </w:p>
    <w:p w:rsidR="0085714F" w:rsidRDefault="0085714F" w:rsidP="006E6CFE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Nu mai detaliez legaturile, spun doar ca are LINK-uri si catre BI_0502 BSC Dorobanti si BI_0510 BSC Vergului...</w:t>
      </w:r>
    </w:p>
    <w:p w:rsidR="00947574" w:rsidRDefault="00947574" w:rsidP="006E6CFE">
      <w:pPr>
        <w:ind w:left="284" w:right="-1136"/>
        <w:rPr>
          <w:color w:val="7F7F7F" w:themeColor="text1" w:themeTint="80"/>
          <w:sz w:val="20"/>
          <w:lang w:val="ro-RO"/>
        </w:rPr>
      </w:pPr>
    </w:p>
    <w:p w:rsidR="0085714F" w:rsidRDefault="0085714F" w:rsidP="006E6CFE">
      <w:pPr>
        <w:ind w:left="284" w:right="-1136"/>
        <w:rPr>
          <w:color w:val="7F7F7F" w:themeColor="text1" w:themeTint="80"/>
          <w:sz w:val="20"/>
          <w:lang w:val="ro-RO"/>
        </w:rPr>
      </w:pPr>
    </w:p>
    <w:p w:rsidR="0085714F" w:rsidRDefault="0085714F" w:rsidP="006E6CFE">
      <w:pPr>
        <w:ind w:left="284" w:right="-1136"/>
        <w:rPr>
          <w:color w:val="7F7F7F" w:themeColor="text1" w:themeTint="80"/>
          <w:sz w:val="20"/>
          <w:lang w:val="ro-RO"/>
        </w:rPr>
      </w:pPr>
    </w:p>
    <w:p w:rsidR="0085714F" w:rsidRDefault="0085714F" w:rsidP="006E6CFE">
      <w:pPr>
        <w:ind w:left="284" w:right="-1136"/>
        <w:rPr>
          <w:color w:val="7F7F7F" w:themeColor="text1" w:themeTint="80"/>
          <w:sz w:val="20"/>
          <w:lang w:val="ro-RO"/>
        </w:rPr>
      </w:pPr>
    </w:p>
    <w:p w:rsidR="0085714F" w:rsidRDefault="0085714F" w:rsidP="006E6CFE">
      <w:pPr>
        <w:ind w:left="284" w:right="-1136"/>
        <w:rPr>
          <w:color w:val="7F7F7F" w:themeColor="text1" w:themeTint="80"/>
          <w:sz w:val="20"/>
          <w:lang w:val="ro-RO"/>
        </w:rPr>
      </w:pPr>
    </w:p>
    <w:p w:rsidR="00573EFD" w:rsidRPr="006E6CFE" w:rsidRDefault="0085714F" w:rsidP="0085714F">
      <w:pPr>
        <w:ind w:left="284" w:right="-1136"/>
      </w:pPr>
      <w:r>
        <w:rPr>
          <w:color w:val="7F7F7F" w:themeColor="text1" w:themeTint="80"/>
          <w:sz w:val="20"/>
          <w:lang w:val="ro-RO"/>
        </w:rPr>
        <w:t xml:space="preserve">Exista si un BTS GSM instalat aparent tot pe cladirea FEPER, cu ID-ul </w:t>
      </w:r>
      <w:r w:rsidRPr="0085714F">
        <w:rPr>
          <w:smallCaps/>
          <w:shadow/>
          <w:color w:val="FF6600"/>
          <w:sz w:val="20"/>
          <w:lang w:val="ro-RO"/>
        </w:rPr>
        <w:t>BI_0212_T0 BU_D5_3_</w:t>
      </w:r>
      <w:r w:rsidRPr="0085714F">
        <w:rPr>
          <w:smallCaps/>
          <w:shadow/>
          <w:color w:val="FF6600"/>
          <w:sz w:val="20"/>
          <w:szCs w:val="20"/>
          <w:lang w:val="ro-RO"/>
        </w:rPr>
        <w:t>Pipera</w:t>
      </w:r>
      <w:r w:rsidRPr="0085714F">
        <w:rPr>
          <w:color w:val="7F7F7F" w:themeColor="text1" w:themeTint="80"/>
          <w:sz w:val="20"/>
          <w:szCs w:val="20"/>
          <w:lang w:val="ro-RO"/>
        </w:rPr>
        <w:t xml:space="preserve"> (</w:t>
      </w:r>
      <w:r w:rsidRPr="0085714F">
        <w:rPr>
          <w:color w:val="7F7F7F" w:themeColor="text1" w:themeTint="80"/>
          <w:sz w:val="20"/>
          <w:szCs w:val="20"/>
        </w:rPr>
        <w:t>Bd. Prof. Dimitrie Pompei Nr. 9-9A, instalat pe 23/03/2001, echipat pe vremuri cu un G3  Medi cu 3/3/4 TRX + un MBO1 cu 1/2/2 TRX DCS, apoi de prin 2006 cu 4/4/4 TRX în G3-ul  Medi, si u</w:t>
      </w:r>
      <w:r w:rsidR="00A82BD9">
        <w:rPr>
          <w:color w:val="7F7F7F" w:themeColor="text1" w:themeTint="80"/>
          <w:sz w:val="20"/>
          <w:szCs w:val="20"/>
        </w:rPr>
        <w:t>n</w:t>
      </w:r>
      <w:r w:rsidRPr="0085714F">
        <w:rPr>
          <w:color w:val="7F7F7F" w:themeColor="text1" w:themeTint="80"/>
          <w:sz w:val="20"/>
          <w:szCs w:val="20"/>
        </w:rPr>
        <w:t xml:space="preserve"> nou MBO2 cu 2/2/4 TRX DCS).</w:t>
      </w:r>
    </w:p>
    <w:sectPr w:rsidR="00573EFD" w:rsidRPr="006E6CFE" w:rsidSect="00947574">
      <w:headerReference w:type="default" r:id="rId9"/>
      <w:pgSz w:w="11906" w:h="16838"/>
      <w:pgMar w:top="142" w:right="1418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EF" w:rsidRDefault="00E343EF" w:rsidP="00C46662">
      <w:pPr>
        <w:spacing w:line="240" w:lineRule="auto"/>
      </w:pPr>
      <w:r>
        <w:separator/>
      </w:r>
    </w:p>
  </w:endnote>
  <w:endnote w:type="continuationSeparator" w:id="0">
    <w:p w:rsidR="00E343EF" w:rsidRDefault="00E343EF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EF" w:rsidRDefault="00E343EF" w:rsidP="00C46662">
      <w:pPr>
        <w:spacing w:line="240" w:lineRule="auto"/>
      </w:pPr>
      <w:r>
        <w:separator/>
      </w:r>
    </w:p>
  </w:footnote>
  <w:footnote w:type="continuationSeparator" w:id="0">
    <w:p w:rsidR="00E343EF" w:rsidRDefault="00E343EF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32895"/>
    <w:rsid w:val="00040513"/>
    <w:rsid w:val="000A1EEE"/>
    <w:rsid w:val="000A2E56"/>
    <w:rsid w:val="000C1360"/>
    <w:rsid w:val="000D6F12"/>
    <w:rsid w:val="00152447"/>
    <w:rsid w:val="00152D27"/>
    <w:rsid w:val="0017272D"/>
    <w:rsid w:val="001738A8"/>
    <w:rsid w:val="001C47E5"/>
    <w:rsid w:val="001F6524"/>
    <w:rsid w:val="00207943"/>
    <w:rsid w:val="00220D3F"/>
    <w:rsid w:val="002546DB"/>
    <w:rsid w:val="002864BF"/>
    <w:rsid w:val="002A113E"/>
    <w:rsid w:val="002B1139"/>
    <w:rsid w:val="002C05C1"/>
    <w:rsid w:val="002D68D6"/>
    <w:rsid w:val="002E1177"/>
    <w:rsid w:val="003435FB"/>
    <w:rsid w:val="003440B6"/>
    <w:rsid w:val="00347F3E"/>
    <w:rsid w:val="00350A98"/>
    <w:rsid w:val="00390967"/>
    <w:rsid w:val="003F752A"/>
    <w:rsid w:val="004144E3"/>
    <w:rsid w:val="004154CB"/>
    <w:rsid w:val="00427780"/>
    <w:rsid w:val="00453B9D"/>
    <w:rsid w:val="004F4CB6"/>
    <w:rsid w:val="00504221"/>
    <w:rsid w:val="00512CA4"/>
    <w:rsid w:val="0052205E"/>
    <w:rsid w:val="00536259"/>
    <w:rsid w:val="0055448E"/>
    <w:rsid w:val="00573EFD"/>
    <w:rsid w:val="0058598B"/>
    <w:rsid w:val="005A017E"/>
    <w:rsid w:val="005A4C39"/>
    <w:rsid w:val="005B5B34"/>
    <w:rsid w:val="005B5F65"/>
    <w:rsid w:val="005E6A58"/>
    <w:rsid w:val="00617C16"/>
    <w:rsid w:val="00620572"/>
    <w:rsid w:val="00646C80"/>
    <w:rsid w:val="006471CD"/>
    <w:rsid w:val="0066522E"/>
    <w:rsid w:val="006656E5"/>
    <w:rsid w:val="0068616F"/>
    <w:rsid w:val="006B4C25"/>
    <w:rsid w:val="006D5D38"/>
    <w:rsid w:val="006E6CFE"/>
    <w:rsid w:val="006F19BD"/>
    <w:rsid w:val="00773A1B"/>
    <w:rsid w:val="007A328E"/>
    <w:rsid w:val="007B002B"/>
    <w:rsid w:val="007B3126"/>
    <w:rsid w:val="007C0C0D"/>
    <w:rsid w:val="007C2E03"/>
    <w:rsid w:val="007D2BF8"/>
    <w:rsid w:val="008171AD"/>
    <w:rsid w:val="00852F3A"/>
    <w:rsid w:val="0085714F"/>
    <w:rsid w:val="00867FEC"/>
    <w:rsid w:val="008B1BE8"/>
    <w:rsid w:val="008B29B2"/>
    <w:rsid w:val="008D14B4"/>
    <w:rsid w:val="00947574"/>
    <w:rsid w:val="00963638"/>
    <w:rsid w:val="009C0BA2"/>
    <w:rsid w:val="00A04142"/>
    <w:rsid w:val="00A270E1"/>
    <w:rsid w:val="00A30890"/>
    <w:rsid w:val="00A34F0C"/>
    <w:rsid w:val="00A37915"/>
    <w:rsid w:val="00A45F8A"/>
    <w:rsid w:val="00A778C6"/>
    <w:rsid w:val="00A82BD9"/>
    <w:rsid w:val="00A946E4"/>
    <w:rsid w:val="00AB1671"/>
    <w:rsid w:val="00B00B85"/>
    <w:rsid w:val="00B36624"/>
    <w:rsid w:val="00B44ACF"/>
    <w:rsid w:val="00B85070"/>
    <w:rsid w:val="00BE6717"/>
    <w:rsid w:val="00BF6123"/>
    <w:rsid w:val="00C01B71"/>
    <w:rsid w:val="00C46662"/>
    <w:rsid w:val="00C87F18"/>
    <w:rsid w:val="00CB0E9B"/>
    <w:rsid w:val="00CE1764"/>
    <w:rsid w:val="00D0022D"/>
    <w:rsid w:val="00D2347C"/>
    <w:rsid w:val="00D44814"/>
    <w:rsid w:val="00D92FCD"/>
    <w:rsid w:val="00DA03CB"/>
    <w:rsid w:val="00DC73CF"/>
    <w:rsid w:val="00DD7785"/>
    <w:rsid w:val="00E04819"/>
    <w:rsid w:val="00E06252"/>
    <w:rsid w:val="00E343EF"/>
    <w:rsid w:val="00E61943"/>
    <w:rsid w:val="00E70DCD"/>
    <w:rsid w:val="00E97672"/>
    <w:rsid w:val="00F15A98"/>
    <w:rsid w:val="00F16760"/>
    <w:rsid w:val="00F32B4C"/>
    <w:rsid w:val="00F40F32"/>
    <w:rsid w:val="00F41B3C"/>
    <w:rsid w:val="00F54AF8"/>
    <w:rsid w:val="00F806F3"/>
    <w:rsid w:val="00FA7F00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  <w:style w:type="character" w:customStyle="1" w:styleId="productname">
    <w:name w:val="productname"/>
    <w:basedOn w:val="Policepardfaut"/>
    <w:rsid w:val="00963638"/>
  </w:style>
  <w:style w:type="table" w:styleId="Trameclaire-Accent1">
    <w:name w:val="Light Shading Accent 1"/>
    <w:basedOn w:val="TableauNormal"/>
    <w:uiPriority w:val="60"/>
    <w:rsid w:val="0017272D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49</cp:revision>
  <dcterms:created xsi:type="dcterms:W3CDTF">2010-02-25T19:52:00Z</dcterms:created>
  <dcterms:modified xsi:type="dcterms:W3CDTF">2010-03-12T12:21:00Z</dcterms:modified>
</cp:coreProperties>
</file>